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ED9" w:rsidRDefault="004C3ED9" w:rsidP="004C3ED9">
      <w:pPr>
        <w:jc w:val="center"/>
        <w:rPr>
          <w:rFonts w:eastAsiaTheme="minorHAnsi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сл.Кашары Кашарского района Ростовской области</w:t>
      </w:r>
    </w:p>
    <w:p w:rsidR="004C3ED9" w:rsidRDefault="004C3ED9" w:rsidP="004C3ED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муниципальное бюджетное общеобразовательное учреждение</w:t>
      </w:r>
    </w:p>
    <w:p w:rsidR="004C3ED9" w:rsidRDefault="004C3ED9" w:rsidP="004C3ED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Кашарская средняя общеобразовательная школа</w:t>
      </w:r>
    </w:p>
    <w:p w:rsidR="004C3ED9" w:rsidRDefault="004C3ED9" w:rsidP="004C3ED9">
      <w:pPr>
        <w:jc w:val="center"/>
        <w:rPr>
          <w:rFonts w:cs="Times New Roman"/>
          <w:sz w:val="28"/>
          <w:szCs w:val="28"/>
        </w:rPr>
      </w:pPr>
    </w:p>
    <w:p w:rsidR="004C3ED9" w:rsidRDefault="004C3ED9" w:rsidP="004C3ED9">
      <w:pPr>
        <w:jc w:val="right"/>
        <w:rPr>
          <w:rFonts w:cs="Times New Roman"/>
          <w:sz w:val="28"/>
          <w:szCs w:val="28"/>
        </w:rPr>
      </w:pPr>
    </w:p>
    <w:p w:rsidR="004C3ED9" w:rsidRDefault="004C3ED9" w:rsidP="004C3ED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«Утверждаю»</w:t>
      </w:r>
    </w:p>
    <w:p w:rsidR="004C3ED9" w:rsidRDefault="004C3ED9" w:rsidP="004C3ED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Директор МБОУ Кашарской СОШ</w:t>
      </w:r>
    </w:p>
    <w:p w:rsidR="004C3ED9" w:rsidRDefault="004C3ED9" w:rsidP="004C3ED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</w:t>
      </w:r>
      <w:r w:rsidR="000642CC">
        <w:rPr>
          <w:rFonts w:cs="Times New Roman"/>
          <w:sz w:val="28"/>
          <w:szCs w:val="28"/>
        </w:rPr>
        <w:t xml:space="preserve">    Приказ от  «31» августа 2021 года № 55</w:t>
      </w:r>
    </w:p>
    <w:p w:rsidR="004C3ED9" w:rsidRDefault="004C3ED9" w:rsidP="004C3ED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____________________ (Д.И.Губарев)</w:t>
      </w:r>
    </w:p>
    <w:p w:rsidR="004C3ED9" w:rsidRDefault="004C3ED9" w:rsidP="004C3ED9">
      <w:pPr>
        <w:jc w:val="center"/>
        <w:rPr>
          <w:rFonts w:cs="Times New Roman"/>
          <w:sz w:val="28"/>
          <w:szCs w:val="28"/>
        </w:rPr>
      </w:pPr>
    </w:p>
    <w:p w:rsidR="004C3ED9" w:rsidRDefault="004C3ED9" w:rsidP="004C3ED9">
      <w:pPr>
        <w:jc w:val="center"/>
        <w:rPr>
          <w:rFonts w:cs="Times New Roman"/>
          <w:b/>
          <w:sz w:val="40"/>
          <w:szCs w:val="40"/>
        </w:rPr>
      </w:pPr>
    </w:p>
    <w:p w:rsidR="004C3ED9" w:rsidRDefault="004C3ED9" w:rsidP="004C3ED9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Рабочая программа</w:t>
      </w:r>
    </w:p>
    <w:p w:rsidR="004C3ED9" w:rsidRDefault="004C3ED9" w:rsidP="004C3ED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 литературе</w:t>
      </w:r>
    </w:p>
    <w:p w:rsidR="004C3ED9" w:rsidRDefault="000642CC" w:rsidP="004C3ED9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 2021-2022</w:t>
      </w:r>
      <w:r w:rsidR="004C3ED9">
        <w:rPr>
          <w:rFonts w:cs="Times New Roman"/>
          <w:sz w:val="28"/>
          <w:szCs w:val="28"/>
        </w:rPr>
        <w:t xml:space="preserve"> учебный год</w:t>
      </w:r>
    </w:p>
    <w:p w:rsidR="004C3ED9" w:rsidRDefault="004C3ED9" w:rsidP="004C3ED9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Уровень общего образования:  основное общее – 8 класс</w:t>
      </w:r>
    </w:p>
    <w:p w:rsidR="004C3ED9" w:rsidRDefault="004C3ED9" w:rsidP="004C3ED9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Количество часов  - 67 ч.                                             </w:t>
      </w:r>
    </w:p>
    <w:p w:rsidR="004C3ED9" w:rsidRDefault="004C3ED9" w:rsidP="004C3ED9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Учитель: Недодаева Т.Г.</w:t>
      </w:r>
    </w:p>
    <w:p w:rsidR="004C3ED9" w:rsidRDefault="004C3ED9" w:rsidP="004C3ED9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Программа разработана на основе Федерального государственного образовательного стандарта основного общего образования, Концепции духовно-нравственного развития и воспитания личности гражданина России, планируемых результатов основного общего образования, программы Литература. Рабочие программы. Предметная линия учебников под редакцией В. Я. Коровиной 5–9 классы. Учебное пособие для общеобразоват. учреждений / [В. Я. Коровина, В. П. Журавлѐв, В. И. Коровин, Н. В. Беляева]. – 4-е изд., переработанное. – М.: Просвещение, 2017. </w:t>
      </w:r>
    </w:p>
    <w:p w:rsidR="004C3ED9" w:rsidRDefault="004C3ED9" w:rsidP="004C3ED9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Учебник: Литература. 8 класс. Учеб. для общеобразоват. организаций с прил. на электрон. носителе. В 2 ч. / В. Я. Коровина, В. П. Журавлѐв, В. И. Коровин. – 4-е изд. – М.: Просвещение, 2017.</w:t>
      </w:r>
    </w:p>
    <w:p w:rsidR="004C3ED9" w:rsidRDefault="004C3ED9" w:rsidP="00570179">
      <w:pPr>
        <w:pStyle w:val="a9"/>
        <w:shd w:val="clear" w:color="auto" w:fill="FFFFFF"/>
        <w:rPr>
          <w:b/>
          <w:sz w:val="28"/>
          <w:szCs w:val="28"/>
        </w:rPr>
      </w:pPr>
    </w:p>
    <w:p w:rsidR="004C3ED9" w:rsidRDefault="004C3ED9" w:rsidP="00570179">
      <w:pPr>
        <w:pStyle w:val="a9"/>
        <w:shd w:val="clear" w:color="auto" w:fill="FFFFFF"/>
        <w:rPr>
          <w:b/>
          <w:sz w:val="28"/>
          <w:szCs w:val="28"/>
        </w:rPr>
      </w:pPr>
    </w:p>
    <w:p w:rsidR="004C3ED9" w:rsidRDefault="004C3ED9" w:rsidP="00570179">
      <w:pPr>
        <w:pStyle w:val="a9"/>
        <w:shd w:val="clear" w:color="auto" w:fill="FFFFFF"/>
        <w:rPr>
          <w:b/>
          <w:sz w:val="28"/>
          <w:szCs w:val="28"/>
        </w:rPr>
      </w:pPr>
    </w:p>
    <w:p w:rsidR="004C3ED9" w:rsidRDefault="004C3ED9" w:rsidP="00570179">
      <w:pPr>
        <w:pStyle w:val="a9"/>
        <w:shd w:val="clear" w:color="auto" w:fill="FFFFFF"/>
        <w:rPr>
          <w:b/>
          <w:sz w:val="28"/>
          <w:szCs w:val="28"/>
        </w:rPr>
      </w:pPr>
    </w:p>
    <w:p w:rsidR="00570179" w:rsidRPr="00570179" w:rsidRDefault="00EC30A8" w:rsidP="00570179">
      <w:pPr>
        <w:pStyle w:val="a9"/>
        <w:shd w:val="clear" w:color="auto" w:fill="FFFFFF"/>
        <w:rPr>
          <w:rFonts w:ascii="Verdana" w:hAnsi="Verdana"/>
          <w:color w:val="000000"/>
          <w:sz w:val="20"/>
          <w:szCs w:val="20"/>
        </w:rPr>
      </w:pPr>
      <w:r w:rsidRPr="00F24401">
        <w:rPr>
          <w:b/>
          <w:sz w:val="28"/>
          <w:szCs w:val="28"/>
        </w:rPr>
        <w:t>Планируемые предметные результаты.</w:t>
      </w:r>
      <w:r w:rsidR="00570179" w:rsidRPr="00570179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b/>
          <w:i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i/>
          <w:color w:val="000000"/>
          <w:sz w:val="28"/>
          <w:szCs w:val="28"/>
        </w:rPr>
        <w:t>Личностные результаты: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1) воспитание российской гражданской иден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тичности: патриотизма, любви и уважения к Отечеству, чувства гордости за свою Роди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ну, прошлое и настоящее многонациональ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ного народа России; осознание своей этни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2) формирование ответственного отношения к учению, готовности и способности об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учающихся к саморазвитию и самообразова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нию на основе мотивации к обучению и по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знанию, осознанному выбору и построению дальнейшей индивидуальной траектории образования на базе ориентирования в мире профессий и профессиональных предпочте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ний, с учетом устойчивых познавательных интересов;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3)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ковое, духовное многообразие современного мира;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4) формирование осознанного, уважительного и доброжелательного отношения к другому человеку, его мнению, мировоззрению, куль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туре, языку, вере, гражданской позиции, к ис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тории, культуре, религии, традициям, языкам, ценностям народов России и народов мира; готовности и способности вести диалог с дру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гими людьми и достигать в нем взаимопони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мания;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5)освоение социальных норм, правил пове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дения, ролей и форм социальной жизни в группах и сообществах, включая взрослые и социальные сообщества; участие в школь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6) развитие морального сознания и компетент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ности в решении моральных проблем на осно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ве личностного выбора, формирование нрав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ственных чувств и нравственного поведения, осознанного и ответственного отношения к собственным поступкам;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7) формирование коммуникативной компетент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ности в общении и сотрудничестве со сверст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никами, старшими и младшими в процессе образовательной, общественно полезной, учебно-исследовательской, творческой и дру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гих видах деятельности;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8) формирование экологической культуры на ос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нове признания ценности жизни во всех ее проявлениях и необходимости ответствен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ного, бережного отношения к окружающей среде;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9) осознание значения семьи в жизни человека и общества, принятие ценностей семейной жизни уважительное и заботливое отношение к членам своей семьи;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10) развитие эстетического сознания через освое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ние художественного наследия народов Рос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сии и мира, творческой деятельности эстети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ческого характера.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b/>
          <w:i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i/>
          <w:color w:val="000000"/>
          <w:sz w:val="28"/>
          <w:szCs w:val="28"/>
        </w:rPr>
        <w:t>Метапредметные результаты: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1) умение самостоятельно определять цели сво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его обучения, ставить и формулировать для себя новые задачи в учебе и познавательной деятельности;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lastRenderedPageBreak/>
        <w:t>2) умение самостоятельно планировать пути до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3) умение соотносить свои действия с планируе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ний, корректировать свои действия в соответ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ствии с изменяющейся ситуацией;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4) умение оценивать правильность выполнения учебной задачи, собственные возможности ее решения;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5) владение основами самоконтроля, самооценки, принятия решений и осуществления осо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знанного выбора в учебной и познавательной деятельности;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6) умение определять понятия, создавать обоб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щения. Устанавливать аналогии, классифици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ровать, самостоятельно выбирать основания и критерии для классификации, устанавли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вать причинно-следственные связи, строить логическое рассуждение, умозаключение (ин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дуктивное, дедуктивное и по аналогии) и де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лать выводы;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7) умение создавать, применять и преобразо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вывать знаки и символы, модели и схемы для решения учебных и познавательных задач;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8) смысловое чтение; умение организовывать учебное сотрудничество и совместную дея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тельность с учителем и сверстниками; ра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ботать индивидуально и в группе: находить общее решение и разрешать конфликты на осн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ове согласования позиций и учета интересов; формулировать, аргументировать и отстаивать свое мнение;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9) умение осознанно использовать речевые сред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ства в соответствии с задачей коммуникации, для выражения своих чувств, мыслей и по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требностей, планирования и регуляции своей деятельности; владение устной и письменной речью, монологической контекстной речью;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10) формирование и развитие компетентности в области использования информационно-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коммуникационных технологий.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i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i/>
          <w:color w:val="000000"/>
          <w:sz w:val="28"/>
          <w:szCs w:val="28"/>
        </w:rPr>
        <w:t>Предметные результаты: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1) понимание ключевых проблем изученных произведений русского фольклора и фольк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лора других народов, древнерусской литера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туры, литературы XVIII в., русских писателей XIX-XX вв., литературы народов России и за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рубежной литературы;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2) понимание связи литературных произведений с эпохой их написания, выявление заложенных в них вневременных, непреходящих нравствен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ных ценностей и их современного звучания;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3) умение анализировать литературное про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изведение: определять его принадлежность к одному из литературных родов и жанров; понимать и формулировать тему, идею, нрав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ственный пафос литературного произведения; характеризовать его героев, сопоставлять ге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роев одного или нескольких произведений;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4) определение в произведении элементов сю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жета, композиции, изобразительно-вырази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тельных средств языка, понимание их роли в раскрытии идейно-художественного содер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жания произведения (элементы филологиче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ского анализа); владение элементарной лите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ратуроведческой терминологией при анализе литературного произведения;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5) приобщение к духовно-нравственным цен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ностям русской литературы и культуры, со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поставление их с духовно-нравственными ценностями других народов;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lastRenderedPageBreak/>
        <w:t>6) формулирование собственного отношения к произведениям литературы, их оценка;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7) собственная интерпретация изученных литературных произведений;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8) понимание авторской позиции и свое отно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шение к ней;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9) восприятие на слух литературных произве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дений разных жанров, осмысленное чтение и адекватное восприятие;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10) умение пересказывать прозаические произве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дения или их отрывки с использованием об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разных средств русского языка и цитат из тек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11) написание изложений и сочинений на темы, связанные с тематикой, проблематикой изученных произведений; классные и домаш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ние творческие работы; рефераты на литера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турные и общекультурные темы;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12) понимание образной природы литературы как явления словесного искусства; эстетическое восприятие произведений литературы; фор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мирование эстетического вкуса;</w:t>
      </w:r>
    </w:p>
    <w:p w:rsidR="00F24401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13) понимание русского слова в его эстетиче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ской функции, роли изобразительно-вы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разительных языковых средств в создании художественных образов литературных про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изведений.</w:t>
      </w:r>
    </w:p>
    <w:p w:rsidR="00F24401" w:rsidRPr="00F24401" w:rsidRDefault="00570179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b/>
          <w:i/>
          <w:color w:val="000000"/>
          <w:sz w:val="28"/>
          <w:szCs w:val="28"/>
        </w:rPr>
      </w:pPr>
      <w:r>
        <w:rPr>
          <w:rFonts w:eastAsia="Times New Roman" w:cs="Times New Roman"/>
          <w:b/>
          <w:i/>
          <w:color w:val="000000"/>
          <w:sz w:val="28"/>
          <w:szCs w:val="28"/>
        </w:rPr>
        <w:t xml:space="preserve">Обучающийся </w:t>
      </w:r>
      <w:r w:rsidR="00F24401" w:rsidRPr="00F24401">
        <w:rPr>
          <w:rFonts w:eastAsia="Times New Roman" w:cs="Times New Roman"/>
          <w:b/>
          <w:i/>
          <w:color w:val="000000"/>
          <w:sz w:val="28"/>
          <w:szCs w:val="28"/>
        </w:rPr>
        <w:t>научится: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t>осознанно воспринимать художественное произведение в единстве формы и содержания; адекватно понимать художественный текст и давать его смысловой анализ; интерпретировать прочитанное, устанавливать поле читательских ассоциаций, отбирать произведения для чтения;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t>воспринимать художественный текст как произведение искусства, послание автора читателю, современнику и потомку;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t>определять для себя актуальную и перспективную цели чтения художественной литературы; выбирать произведения для самостоятельного чтения;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t>выявлять и интерпретировать авторскую позицию, определяя своё к ней отношение, и на этой основе формировать собственные ценностные ориентации;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t>определять актуальность произведений для читателей разных поколений и вступать в диалог с другими читателями;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t>анализировать и истолковывать произведения разной жанровой природы, аргументированно формулируя своё отношение к прочитанному;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t>сопоставлять произведение словесного искусства и его воплощение в других искусствах;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t>работать с разными источниками информации и владеть основными способами её обработки и презентации.</w:t>
      </w:r>
    </w:p>
    <w:p w:rsidR="00F24401" w:rsidRPr="00F24401" w:rsidRDefault="00570179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b/>
          <w:i/>
          <w:color w:val="000000"/>
          <w:sz w:val="28"/>
          <w:szCs w:val="28"/>
        </w:rPr>
      </w:pPr>
      <w:r>
        <w:rPr>
          <w:rFonts w:eastAsia="Times New Roman" w:cs="Times New Roman"/>
          <w:b/>
          <w:i/>
          <w:color w:val="000000"/>
          <w:sz w:val="28"/>
          <w:szCs w:val="28"/>
        </w:rPr>
        <w:t xml:space="preserve">Обучающийся </w:t>
      </w:r>
      <w:r w:rsidR="00F24401" w:rsidRPr="00F24401">
        <w:rPr>
          <w:rFonts w:eastAsia="Times New Roman" w:cs="Times New Roman"/>
          <w:b/>
          <w:i/>
          <w:color w:val="000000"/>
          <w:sz w:val="28"/>
          <w:szCs w:val="28"/>
        </w:rPr>
        <w:t>получит возможность научиться: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t>выбирать путь анализа произведения, адекватный жанрово-родовой природе художественного текста;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t>дифференцировать элементы поэтики художественного текста, видеть их художественную и смысловую функцию;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t>оценивать интерпретацию художественного текста, созданную средствами других искусств;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t>создавать собственную интерпретацию изученного текста средствами других искусств;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lastRenderedPageBreak/>
        <w:t>сопоставлять произведения русской и мировой литературы самостоятельно (или под руководством учителя), определяя линии сопоставления, выбирая аспект для сопоставительного анализа;</w:t>
      </w:r>
    </w:p>
    <w:p w:rsidR="00F24401" w:rsidRPr="00F24401" w:rsidRDefault="00F24401" w:rsidP="00F24401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F24401">
        <w:rPr>
          <w:rFonts w:eastAsia="Times New Roman" w:cs="Times New Roman"/>
          <w:color w:val="000000"/>
          <w:sz w:val="28"/>
          <w:szCs w:val="28"/>
        </w:rPr>
        <w:t>вести самостоятельную проектно-исследовательскую деятельность и оформлять её результаты в разных форматах (работа исследовательского характера, реферат, проект).</w:t>
      </w:r>
    </w:p>
    <w:p w:rsidR="00F24401" w:rsidRPr="00F24401" w:rsidRDefault="00F24401" w:rsidP="00F24401">
      <w:pPr>
        <w:pStyle w:val="a9"/>
        <w:shd w:val="clear" w:color="auto" w:fill="FFFFFF"/>
        <w:contextualSpacing/>
        <w:rPr>
          <w:color w:val="000000"/>
          <w:sz w:val="28"/>
          <w:szCs w:val="28"/>
        </w:rPr>
      </w:pPr>
    </w:p>
    <w:p w:rsidR="000437D0" w:rsidRDefault="000437D0" w:rsidP="00817C96">
      <w:pPr>
        <w:widowControl w:val="0"/>
        <w:shd w:val="clear" w:color="auto" w:fill="FFFFFF"/>
        <w:tabs>
          <w:tab w:val="left" w:pos="557"/>
          <w:tab w:val="left" w:pos="9180"/>
        </w:tabs>
        <w:autoSpaceDE w:val="0"/>
        <w:autoSpaceDN w:val="0"/>
        <w:adjustRightInd w:val="0"/>
        <w:spacing w:after="0"/>
        <w:ind w:right="-185"/>
        <w:rPr>
          <w:rFonts w:eastAsia="Times New Roman" w:cs="Times New Roman"/>
          <w:sz w:val="28"/>
          <w:szCs w:val="28"/>
        </w:rPr>
      </w:pPr>
    </w:p>
    <w:p w:rsidR="000437D0" w:rsidRDefault="000437D0" w:rsidP="00817C96">
      <w:pPr>
        <w:widowControl w:val="0"/>
        <w:shd w:val="clear" w:color="auto" w:fill="FFFFFF"/>
        <w:tabs>
          <w:tab w:val="left" w:pos="557"/>
          <w:tab w:val="left" w:pos="9180"/>
        </w:tabs>
        <w:autoSpaceDE w:val="0"/>
        <w:autoSpaceDN w:val="0"/>
        <w:adjustRightInd w:val="0"/>
        <w:spacing w:after="0"/>
        <w:ind w:right="-185"/>
        <w:rPr>
          <w:rFonts w:eastAsia="Times New Roman" w:cs="Times New Roman"/>
          <w:sz w:val="28"/>
          <w:szCs w:val="28"/>
        </w:rPr>
      </w:pPr>
    </w:p>
    <w:p w:rsidR="000437D0" w:rsidRDefault="000437D0" w:rsidP="00817C96">
      <w:pPr>
        <w:widowControl w:val="0"/>
        <w:shd w:val="clear" w:color="auto" w:fill="FFFFFF"/>
        <w:tabs>
          <w:tab w:val="left" w:pos="557"/>
          <w:tab w:val="left" w:pos="9180"/>
        </w:tabs>
        <w:autoSpaceDE w:val="0"/>
        <w:autoSpaceDN w:val="0"/>
        <w:adjustRightInd w:val="0"/>
        <w:spacing w:after="0"/>
        <w:ind w:right="-185"/>
        <w:rPr>
          <w:rFonts w:eastAsia="Times New Roman" w:cs="Times New Roman"/>
          <w:sz w:val="28"/>
          <w:szCs w:val="28"/>
        </w:rPr>
      </w:pPr>
    </w:p>
    <w:p w:rsidR="00817C96" w:rsidRPr="00817C96" w:rsidRDefault="00817C96" w:rsidP="00817C96">
      <w:pPr>
        <w:widowControl w:val="0"/>
        <w:shd w:val="clear" w:color="auto" w:fill="FFFFFF"/>
        <w:tabs>
          <w:tab w:val="left" w:pos="557"/>
          <w:tab w:val="left" w:pos="9180"/>
        </w:tabs>
        <w:autoSpaceDE w:val="0"/>
        <w:autoSpaceDN w:val="0"/>
        <w:adjustRightInd w:val="0"/>
        <w:spacing w:after="0"/>
        <w:ind w:right="-185"/>
        <w:rPr>
          <w:rFonts w:eastAsia="Times New Roman" w:cs="Times New Roman"/>
          <w:b/>
          <w:sz w:val="28"/>
          <w:szCs w:val="28"/>
        </w:rPr>
      </w:pPr>
      <w:r w:rsidRPr="00817C96">
        <w:rPr>
          <w:rFonts w:eastAsia="Times New Roman" w:cs="Times New Roman"/>
          <w:b/>
          <w:sz w:val="28"/>
          <w:szCs w:val="28"/>
          <w:lang w:val="en-US"/>
        </w:rPr>
        <w:t>II</w:t>
      </w:r>
      <w:r w:rsidRPr="00817C96">
        <w:rPr>
          <w:rFonts w:eastAsia="Times New Roman" w:cs="Times New Roman"/>
          <w:b/>
          <w:sz w:val="28"/>
          <w:szCs w:val="28"/>
        </w:rPr>
        <w:t>. Содержание учебного предмета.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ВВЕДЕНИЕ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Русская литература и история. Интерес русских писателей к историческому прошлому своего наро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да. Историзм творчества классиков русской лите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ратуры.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УСТНОЕ НАРОДНОЕ ТВОРЧЕСТВО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В мире русской народной песни (лирические, ис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торические песни).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«В темном лесе», «Уж ты ночка, ноченька тем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ная...», «Вдоль по улице метелица метет...», «Пуга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чев в темнице», «Пугачев казнен». Отражение жизни народа в народной песне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Частушки как малый песенный жанр. Отражение различных сторон жизни народа в частушках. Разно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образие тематики частушек. Поэтика частушек.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Предания как исторический жанр русской народ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ной прозы.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«О Пугачеве», «О покорении Сибири Ермаком...».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Особенности содержания и формы народных пре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даний.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Народная песня, частушка (развитие представлений). Предание (развитие пред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ставлений).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И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З ДРЕВНЕРУССКОЙ ЛИТЕРАТУРЫ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Из «Жития Александра Невского». Зашита рус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ских земель от нашествий и набегов врагов. Бран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ные подвиги Александра Невского и его духовный подвиг самопожертвования. Художественные осо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бенности воинской повести и жития.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«Шемякин суд». Изображение действительных и вымышленных событий — главное новшество ли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тературы XVII в.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Летопись. Древнерусская во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инская повесть (развитие представлений). Житие как жанр литературы (начальные представления). Сати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рическая повесть как жанр древнерусской литературы (начальные представления).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ИЗ РУС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СКОЙ ЛИТЕРАТУРЫ XVIII ВЕКА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Денис Иванович Фонвизин. </w:t>
      </w: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«Недоросль» (сцены). Сатирическая направлен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ность комедии. Проблема воспитания истинного гражданина. Социальная и нравственная проблема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тика комедии. Проблемы воспитания, образования гражданина. Говорящие фамилии и имена. Речевые характеристики персонажей как средство создания комической ситуации. Проект.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Понятие о классицизме. Ос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новные правила классицизма в драматическом произ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ведении.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ИЗ РУ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ССКОЙ ЛИТЕРАТУРЫ XIX ВЕКА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lastRenderedPageBreak/>
        <w:t xml:space="preserve">Иван .Андреевич Крылов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теля. Поэт и мудрец. Язвительный сатирик и бас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нописец.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«Обоз». Критика вмешательства императора Александра I в стратегию и тактику М.И. Кутузова в Отечественной войне 1812 г. Мораль басни. Осмея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ние пороков: самонадеянности, безответственности, зазнайства.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Басня. Мораль. Аллегория (развитие представлении).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Кондратий Федорович Рылеев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 Автор сатир и дум. Оценка дум современниками.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«Смерть Ермака». Историческая тема думы. Ермак Тимофеевич — главный герой думы, один из предводителей казаков. Тема расширения русских земель. Текст думы К.Ф. Рылеева — основа народной песни о Ермаке.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Дума (начальное представ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ление).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Алексан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др Сергеевич Пушкин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об отношении поэта к истории и исторической теме в литературе.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«Туча». Разноплановость содержания стихотво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рения — зарисовка природы, отклик на десятилетие восстания декабристов.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«К***» («Я помню чудное мгновенье...»). Обо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гащение любовной лирики мотивами пробуждения души к творчеству.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«19 октября». Мотивы дружбы, прочного союза и единения друзей. Дружба как нравственный жиз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ненный стержень сообщества избранных.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«История Пугачева» (отрывки). Заглавие А.С. Пушкина («История Пугачева») и поправка Ни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колая 1 («История пугачевского бунта»), принятая Пушкиным как более точная. Смысловое различие. История Пугачевского восстания в художественном произведении и историческом труде писателя и ис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торика. Пугачев и народное восстание. Отношение народа, дворян и автора к предводителю восстания. Бунт «бессмысленный и беспощадный» (А.С. Пуш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кин). История создания романа. Пугачев в исто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рическом труде А.С. Пушкина и в романе. Форма семейных записок как выражение частного взгляда на отечественную историю.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Роман «Капитанская дочка». Петр Гринев — жизненный путь героя, формирование характера («Береги честь смолоду»). Маша Миронова — нрав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ственная красота героини. Швабрин — антигерой. Значение образа Савельича в романе. Особенности композиции. Гуманизм и историзм А.С. Пушкина. Историческая правда и художественный вымысел в романе. Фольклорные мотивы в романе. Различие авторской позиции в «Капитанской дочке» и в «Ис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тории Пугачева». Проект.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Историзм художественной литературы (начальные представления). Роман (на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чальные представления). Реализм (начальные пред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ставления).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Михаил Юрьевич Лермонтов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 Отношение М.Ю. Лермонтова к историческим те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мам и воплощение этих тем в его творчестве.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Поэма «Мцыри». «Мцыри» как романтическая поэма. Романтический герой. Смысл человеческой жизни для Мцыри и для монаха. Трагическое про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тивопоставление человека и обстоятельств. Особен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 xml:space="preserve">ности композиции поэмы. Эпиграф и сюжет поэмы. Исповедь героя как композиционный центр поэмы. Образы монастыря и окружающей </w:t>
      </w:r>
      <w:r w:rsidRPr="00570179">
        <w:rPr>
          <w:rFonts w:eastAsia="Times New Roman" w:cs="Times New Roman"/>
          <w:color w:val="000000"/>
          <w:sz w:val="28"/>
          <w:szCs w:val="28"/>
        </w:rPr>
        <w:lastRenderedPageBreak/>
        <w:t>природы, смысл их противопоставления. Портрет и речь героя как средства выражения авторского отношения. Смысл финала поэмы.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Поэма (развитие представ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лений). Романтический герой (начальные представ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ления), романтическая поэма (начальные представ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ления).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Николай Васильевич Гоголь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 Отношение Н.В. Гоголя к истории, исторической теме в художественном произведении.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«Ревизор». Комедия «со злостью и солью». Ис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тория создания и история постановки комедии. Поворот русской драматургии к социальной теме. Отношение современной писателю критики, обще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ственности к комедии «Ревизор». Разоблачение по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роков чиновничества. Цель автора — высмеять «все дурное в России» (Н.В. Гоголь). Новизна финала, немой сцены, своеобразие действия пьесы «от на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чала до конца вытекает из характеров» (В.И. Неми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рович-Данченко). Хлестаков и «миражная интрига» (Ю. Манн). Хлестаковщина как общественное яв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ление.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«Шинель». Образ «маленького человека» в ли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тературе. Потеря Акакием Акакиевичем Башмачкиным лица (одиночество, косноязычие). Шинель как последняя надежда согреться в холодном мире. Тщетность этой мечты. Петербург как символ вечно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го адского холода. Незлобивость мелкого чиновни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ка, обладающего духовной силой и противостоящего бездушию общества. Роль фантастики в художест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венном произведении.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Комедия (развитие представ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лений). Сатира и юмор (развитие представлений). Ре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марки как форма выражения авторской позиции (на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чальные представления). Фантастическое (развитие представлений).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 xml:space="preserve">Михаил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Евграфович Салтыков-Щедрин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ля. М.Е. Салтыков-Щедрин - писатель, редактор, издатель.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«История одного города» (отрывок). Художест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венно-политическая сатира на современные писа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телю порядки. Ирония писателя-гражданина, би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чующего основанный на бесправии народа строй. Гротескные образы градоначальников. Пародия на официальные исторические сочинения.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Гипербола, гротеск (развитие представлений). Литературная пародия (начальные представления). Эзопов язык (развитие понятия).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Николай Семенович Лесков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«Старый гений». Сатира на чиновничество. За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шита беззащитных. Нравственные проблемы расска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за. Деталь как средство создания образа в рассказе.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Рассказ (развитие представ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лений). Художественная деталь (развитие представ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лений).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Лев Николаевич Толстой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 Идеал взаимной любви и согласия в обществе.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«После бала». Идея разделенности двух Россий. Противоречие между сословиями и внутри сосло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вий. Контраст как средство раскрытия конфликта. Психологизм рассказа. Нравственность в основе по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ступков героя. Мечта о воссоединении дворянства и народа.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lastRenderedPageBreak/>
        <w:t>Теория литературы. Художественная деталь. Ан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титеза (развитие представлений). Композиция (раз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витие представлений). Роль антитезы в композиции произведений.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Поэзия родной природы в русской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 литературе XIX в. (обзор)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А.С. Пушкин </w:t>
      </w:r>
      <w:r w:rsidRPr="00570179">
        <w:rPr>
          <w:rFonts w:eastAsia="Times New Roman" w:cs="Times New Roman"/>
          <w:color w:val="000000"/>
          <w:sz w:val="28"/>
          <w:szCs w:val="28"/>
        </w:rPr>
        <w:t>«Цветы последние милей...»;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М.Ю. Лермонтов </w:t>
      </w:r>
      <w:r w:rsidRPr="00570179">
        <w:rPr>
          <w:rFonts w:eastAsia="Times New Roman" w:cs="Times New Roman"/>
          <w:color w:val="000000"/>
          <w:sz w:val="28"/>
          <w:szCs w:val="28"/>
        </w:rPr>
        <w:t>«Осень»;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Ф.И. Тютчев </w:t>
      </w:r>
      <w:r w:rsidRPr="00570179">
        <w:rPr>
          <w:rFonts w:eastAsia="Times New Roman" w:cs="Times New Roman"/>
          <w:color w:val="000000"/>
          <w:sz w:val="28"/>
          <w:szCs w:val="28"/>
        </w:rPr>
        <w:t>«Осенний ве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чер»;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А.А. Фет </w:t>
      </w:r>
      <w:r w:rsidRPr="00570179">
        <w:rPr>
          <w:rFonts w:eastAsia="Times New Roman" w:cs="Times New Roman"/>
          <w:color w:val="000000"/>
          <w:sz w:val="28"/>
          <w:szCs w:val="28"/>
        </w:rPr>
        <w:t>«Первый ландыш»;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А.Н. Майков </w:t>
      </w:r>
      <w:r w:rsidRPr="00570179">
        <w:rPr>
          <w:rFonts w:eastAsia="Times New Roman" w:cs="Times New Roman"/>
          <w:color w:val="000000"/>
          <w:sz w:val="28"/>
          <w:szCs w:val="28"/>
        </w:rPr>
        <w:t>«Поле зыблется цветами...». Поэтическое изображение родной природы и выражение авторского настрое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ния, миросозерцания.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Лирика как род литературы. Пейзажная лирика как жанр (развитие представлений).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Антон Павлович Чехов (2 ч)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«О любви» (из трилогии). История о любви и упу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щенном счастье.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Психологизм художественной литературы (начальные представления).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ИЗ Р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УССКОЙ ЛИТЕРАТУРЫ XX ВЕКА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Иван Алексеевич Бунин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«Кавказ». Повествование о любви в различных ее состояниях и в различных жизненных ситуаци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ях. Мастерство Бунина-рассказчика. Психологизм прозы писателя.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Понятие о теме и идее про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изведения (развитие представлений).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Александр Иванович Куприн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«Куст сирени». Утверждение согласия и взаимо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понимания, любви и счастья в семье. Самоотвержен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ность и находчивость главной героини.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Сюжет и фабула.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А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лександр Александрович Блок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поэта.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«Россия». Историческая тема в стихотворении, ее современное звучание и смысл.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Лирический герой (развитие представлений). Обогащение знаний о ритме и рифме.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С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ергей Александрович Есенин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поэта.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«Пугачев». Поэма на историческую тему. Харак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тер Пугачева. Сопоставление образа предводителя восстания в разных произведениях: в фольклоре, в произведениях А.С. Пушкина, С.А. Есенина. Со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временность и историческое прошлое в драматиче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ской поэме С.А. Есенина.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Драматическая поэма (на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чальные представления).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Иван Сергеевич Шмелев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 (детство, юность, начало творческого пути).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«Как я стал писателем». Рассказ о пути к творче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ству. Сопоставление художественного произведения с документально-биографическими (мемуары, вос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поминания, дневники).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Мемуарная литература (раз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витие представлений).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Писатели улыбаются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lastRenderedPageBreak/>
        <w:t>Журнал «Сатирикон».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Тэффи, О. Дымов, А.Т. .Аверченко, «</w:t>
      </w:r>
      <w:r w:rsidRPr="00570179">
        <w:rPr>
          <w:rFonts w:eastAsia="Times New Roman" w:cs="Times New Roman"/>
          <w:color w:val="000000"/>
          <w:sz w:val="28"/>
          <w:szCs w:val="28"/>
        </w:rPr>
        <w:t>Всеобщая история, обработанная “Сатириконом”». Сатирическое изображение ис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торических событий. Приемы и способы создания сатирического повествования. Смысл иронического повествования о прошлом. Проект.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Сатира, сатирические прие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мы (развитие представлений).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Тэффи. </w:t>
      </w:r>
      <w:r w:rsidRPr="00570179">
        <w:rPr>
          <w:rFonts w:eastAsia="Times New Roman" w:cs="Times New Roman"/>
          <w:color w:val="000000"/>
          <w:sz w:val="28"/>
          <w:szCs w:val="28"/>
        </w:rPr>
        <w:t>Рассказ «Жизнь и воротник». Другие рас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сказы писательницы (для внеклассного чтения). Са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тира и юмор в рассказе.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Историко-литературный комментарий (развитие представлений).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Михаил Михайлович Зощенко. </w:t>
      </w:r>
      <w:r w:rsidRPr="00570179">
        <w:rPr>
          <w:rFonts w:eastAsia="Times New Roman" w:cs="Times New Roman"/>
          <w:color w:val="000000"/>
          <w:sz w:val="28"/>
          <w:szCs w:val="28"/>
        </w:rPr>
        <w:t>Рассказ «История болезни». Другие рассказы писателя (для внеклассно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го чтения). Сатира и юмор в рассказе.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Литературные традиции. Сатира. Юмор (развитие представлений).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Михаил Андреевич Осоргин. </w:t>
      </w:r>
      <w:r w:rsidRPr="00570179">
        <w:rPr>
          <w:rFonts w:eastAsia="Times New Roman" w:cs="Times New Roman"/>
          <w:color w:val="000000"/>
          <w:sz w:val="28"/>
          <w:szCs w:val="28"/>
        </w:rPr>
        <w:t>Рассказ «Пенсне». Сочетание фантастики и реальности в рассказе. Мелочи быта и их психологическое содержание. Проект.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Литературный комментарий (развитие представлений). Фантастика и реальность (развитие представлений)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Алекса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>ндр Трифонович Твардовский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«Василий Теркин». Жизнь народа на крутых пере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ломах и поворотах истории в произведениях поэта. Поэтическая энциклопедия Великой Отечественной войны. Тема служения Родине. Новаторский харак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тер Василия Теркина - сочетание черт крестьянина и убеждений гражданина, защитника родной страны. Картины жизни воюющего народа. Реалистическая правда о войне в поэме. Юмор. Язык поэмы. Связь фольклора и литературы. Композиция поэмы. Вос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приятие поэмы читателями-фронтовиками. Оценка поэмы в литературной критике.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Фольклоризм литературы (развитие понятия). Авторские отступления как эле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мент композиции (развитие понятий).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Стихи и песни о Великой Отечественной в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ойне 1941—1945 гг. (обзор)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Традиции в изображении боевых подвигов наро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да и военных будней. Героизм воинов, защищавших свою Родину.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М.В. Исаковский </w:t>
      </w:r>
      <w:r w:rsidRPr="00570179">
        <w:rPr>
          <w:rFonts w:eastAsia="Times New Roman" w:cs="Times New Roman"/>
          <w:color w:val="000000"/>
          <w:sz w:val="28"/>
          <w:szCs w:val="28"/>
        </w:rPr>
        <w:t>«Катюша», «Вра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ги сожгли родную хату»;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Б.Ш. Окуджава </w:t>
      </w:r>
      <w:r w:rsidRPr="00570179">
        <w:rPr>
          <w:rFonts w:eastAsia="Times New Roman" w:cs="Times New Roman"/>
          <w:color w:val="000000"/>
          <w:sz w:val="28"/>
          <w:szCs w:val="28"/>
        </w:rPr>
        <w:t>«Песенка о пехоте», «Здесь птицы не поют...»;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А.И. Фатьянов </w:t>
      </w:r>
      <w:r w:rsidRPr="00570179">
        <w:rPr>
          <w:rFonts w:eastAsia="Times New Roman" w:cs="Times New Roman"/>
          <w:color w:val="000000"/>
          <w:sz w:val="28"/>
          <w:szCs w:val="28"/>
        </w:rPr>
        <w:t>«Соловьи»;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Л.И. Ошанин </w:t>
      </w:r>
      <w:r w:rsidRPr="00570179">
        <w:rPr>
          <w:rFonts w:eastAsia="Times New Roman" w:cs="Times New Roman"/>
          <w:color w:val="000000"/>
          <w:sz w:val="28"/>
          <w:szCs w:val="28"/>
        </w:rPr>
        <w:t>«Дороги» и др. Лирические и героические песни в годы Великой Отечественной войны. Их призывно-воодушевляюший характер. Выражение в лирической песне сокровенных чувств и переживаний каждого солдата. Проект.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Лирическое стихотворение, ставшее песней (развитие представлений). Песня как синтетический жанр искусства (развитие представ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ления).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Виктор П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етрович Астафьев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«Фотография, на которой меня нет». Автобио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графический характер рассказа. Отражение военно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го времени. Мечты и реальность военного детства. Дружеская атмосфера, объединяющая жителей де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ревни.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Герой-повествователь (раз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витие представлений).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P.P. Выразительное чтение отрывков. Комплекс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ный анализ эпизодов. Рецензирование выразитель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ного чтения. Участие в коллективном диалоге.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Русские поэты о Роди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не, родной природе (обзор)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lastRenderedPageBreak/>
        <w:t>И.Ф. Анненский </w:t>
      </w:r>
      <w:r w:rsidRPr="00570179">
        <w:rPr>
          <w:rFonts w:eastAsia="Times New Roman" w:cs="Times New Roman"/>
          <w:color w:val="000000"/>
          <w:sz w:val="28"/>
          <w:szCs w:val="28"/>
        </w:rPr>
        <w:t>«Снег»;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Д.С. Мережковский </w:t>
      </w:r>
      <w:r w:rsidRPr="00570179">
        <w:rPr>
          <w:rFonts w:eastAsia="Times New Roman" w:cs="Times New Roman"/>
          <w:color w:val="000000"/>
          <w:sz w:val="28"/>
          <w:szCs w:val="28"/>
        </w:rPr>
        <w:t>«Родное», «Не надо звуков»;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Н.А. Заболоцкий </w:t>
      </w:r>
      <w:r w:rsidRPr="00570179">
        <w:rPr>
          <w:rFonts w:eastAsia="Times New Roman" w:cs="Times New Roman"/>
          <w:color w:val="000000"/>
          <w:sz w:val="28"/>
          <w:szCs w:val="28"/>
        </w:rPr>
        <w:t>«Вечер на Оке», «Уступи мне, скворец, уголок...»;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Н.М. Руб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softHyphen/>
        <w:t>цов </w:t>
      </w:r>
      <w:r w:rsidRPr="00570179">
        <w:rPr>
          <w:rFonts w:eastAsia="Times New Roman" w:cs="Times New Roman"/>
          <w:color w:val="000000"/>
          <w:sz w:val="28"/>
          <w:szCs w:val="28"/>
        </w:rPr>
        <w:t>«По вечерам», «Встреча», «Привет, Россия...».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Поэты русского зарубежья об оставленной ими Родине.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Н.А. Оцуп </w:t>
      </w:r>
      <w:r w:rsidRPr="00570179">
        <w:rPr>
          <w:rFonts w:eastAsia="Times New Roman" w:cs="Times New Roman"/>
          <w:color w:val="000000"/>
          <w:sz w:val="28"/>
          <w:szCs w:val="28"/>
        </w:rPr>
        <w:t>«Мне трудно без России...» (отрывок);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З.Н. Гиппиус </w:t>
      </w:r>
      <w:r w:rsidRPr="00570179">
        <w:rPr>
          <w:rFonts w:eastAsia="Times New Roman" w:cs="Times New Roman"/>
          <w:color w:val="000000"/>
          <w:sz w:val="28"/>
          <w:szCs w:val="28"/>
        </w:rPr>
        <w:t>«Знайте!», «Так и есть»;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Дон-Аминадо </w:t>
      </w:r>
      <w:r w:rsidRPr="00570179">
        <w:rPr>
          <w:rFonts w:eastAsia="Times New Roman" w:cs="Times New Roman"/>
          <w:color w:val="000000"/>
          <w:sz w:val="28"/>
          <w:szCs w:val="28"/>
        </w:rPr>
        <w:t>«Бабье лето»; 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И.А. Бунин </w:t>
      </w:r>
      <w:r w:rsidRPr="00570179">
        <w:rPr>
          <w:rFonts w:eastAsia="Times New Roman" w:cs="Times New Roman"/>
          <w:color w:val="000000"/>
          <w:sz w:val="28"/>
          <w:szCs w:val="28"/>
        </w:rPr>
        <w:t>«У птицы есть гнездо...». Общее и индивидуальное в про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изведениях поэтов русского зарубежья о Родине. Проект.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Изобразительно-выразитель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ные средства языка 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ИЗ ЗАРУБЕЖНОЙ ЛИТЕРАТУРЫ. Уильям Шекспир 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«Ромео и Джульетта». Семейная вражда и лю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бовь героев. Ромео и Джульетта — символ любви и жертвенности. «Вечные проблемы» в творчестве У. Шекспира.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Конфликт как основа сюже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та драматического произведения.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Сонеты «Ее глаза на звезды не похожи...», «Увы, мой стих не блещет новизной...».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В строгой форме сонетов живая мысль, под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линные горячие чувства. Воспевание поэтом любви и дружбы. Сюжеты Шекспира — «богатейшая сокро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вищница лирической поэзии» (В.Г. Белинский).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Сонет как форма лирической поэзии.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Жан Батист Мольер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. </w:t>
      </w: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«Мещанин во дворянстве» (обзор с чтением от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дельных сцен). XVII в. — эпоха расцвета классицизма в искусстве Франции. Ж.-Б. Мольер — великий ко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медиограф эпохи классицизма. «Мещанин во дво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рянстве» — сатира на дворянство и невежественных буржуа. Особенности классицизма в комедии. Коме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дийное мастерство Ж.-Б. Мольера. Народные исто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ки смеха Ж.-Б. Мольера. Общечеловеческий смысл комедии.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Теория литературы. Классицизм. Комедия (раз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витие понятии).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Вальтер Скотт.</w:t>
      </w:r>
      <w:r w:rsidRPr="00570179">
        <w:rPr>
          <w:rFonts w:eastAsia="Times New Roman" w:cs="Times New Roman"/>
          <w:b/>
          <w:bCs/>
          <w:color w:val="000000"/>
          <w:sz w:val="28"/>
          <w:szCs w:val="28"/>
        </w:rPr>
        <w:t> </w:t>
      </w:r>
      <w:r w:rsidRPr="00570179">
        <w:rPr>
          <w:rFonts w:eastAsia="Times New Roman" w:cs="Times New Roman"/>
          <w:color w:val="000000"/>
          <w:sz w:val="28"/>
          <w:szCs w:val="28"/>
        </w:rPr>
        <w:t>Краткий рассказ о жизни и творчестве писателя.</w:t>
      </w:r>
    </w:p>
    <w:p w:rsidR="00570179" w:rsidRPr="00570179" w:rsidRDefault="00570179" w:rsidP="00570179">
      <w:pPr>
        <w:shd w:val="clear" w:color="auto" w:fill="FFFFFF"/>
        <w:spacing w:before="100" w:beforeAutospacing="1" w:after="100" w:afterAutospacing="1"/>
        <w:contextualSpacing/>
        <w:jc w:val="left"/>
        <w:rPr>
          <w:rFonts w:eastAsia="Times New Roman" w:cs="Times New Roman"/>
          <w:color w:val="000000"/>
          <w:sz w:val="28"/>
          <w:szCs w:val="28"/>
        </w:rPr>
      </w:pPr>
      <w:r w:rsidRPr="00570179">
        <w:rPr>
          <w:rFonts w:eastAsia="Times New Roman" w:cs="Times New Roman"/>
          <w:color w:val="000000"/>
          <w:sz w:val="28"/>
          <w:szCs w:val="28"/>
        </w:rPr>
        <w:t>«Айвенго». Исторический роман. Средневековая Англия в романе. Главные герои и события. Исто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рия, изображенная «домашним образом»; мысли и чувства героев, переданные сквозь призму до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машнего быта, обстановки, семейных устоев и от</w:t>
      </w:r>
      <w:r w:rsidRPr="00570179">
        <w:rPr>
          <w:rFonts w:eastAsia="Times New Roman" w:cs="Times New Roman"/>
          <w:color w:val="000000"/>
          <w:sz w:val="28"/>
          <w:szCs w:val="28"/>
        </w:rPr>
        <w:softHyphen/>
        <w:t>ношений.</w:t>
      </w:r>
    </w:p>
    <w:p w:rsidR="006E04C5" w:rsidRDefault="006E04C5" w:rsidP="006E04C5">
      <w:pPr>
        <w:tabs>
          <w:tab w:val="left" w:pos="1271"/>
        </w:tabs>
        <w:spacing w:after="0"/>
        <w:jc w:val="left"/>
        <w:rPr>
          <w:rFonts w:cs="Times New Roman"/>
          <w:b/>
          <w:szCs w:val="24"/>
        </w:rPr>
      </w:pPr>
    </w:p>
    <w:p w:rsidR="006E04C5" w:rsidRDefault="006E04C5" w:rsidP="006E04C5">
      <w:pPr>
        <w:tabs>
          <w:tab w:val="left" w:pos="1271"/>
        </w:tabs>
        <w:spacing w:after="0"/>
        <w:jc w:val="left"/>
        <w:rPr>
          <w:rFonts w:cs="Times New Roman"/>
          <w:b/>
          <w:szCs w:val="24"/>
        </w:rPr>
      </w:pPr>
    </w:p>
    <w:p w:rsidR="000642CC" w:rsidRDefault="000642CC" w:rsidP="00123A43">
      <w:pPr>
        <w:spacing w:after="0"/>
        <w:jc w:val="left"/>
        <w:rPr>
          <w:rFonts w:cs="Times New Roman"/>
          <w:b/>
          <w:sz w:val="28"/>
          <w:szCs w:val="28"/>
          <w:lang w:val="en-US"/>
        </w:rPr>
      </w:pPr>
    </w:p>
    <w:p w:rsidR="000642CC" w:rsidRDefault="000642CC" w:rsidP="00123A43">
      <w:pPr>
        <w:spacing w:after="0"/>
        <w:jc w:val="left"/>
        <w:rPr>
          <w:rFonts w:cs="Times New Roman"/>
          <w:b/>
          <w:sz w:val="28"/>
          <w:szCs w:val="28"/>
          <w:lang w:val="en-US"/>
        </w:rPr>
      </w:pPr>
    </w:p>
    <w:p w:rsidR="000642CC" w:rsidRDefault="000642CC" w:rsidP="00123A43">
      <w:pPr>
        <w:spacing w:after="0"/>
        <w:jc w:val="left"/>
        <w:rPr>
          <w:rFonts w:cs="Times New Roman"/>
          <w:b/>
          <w:sz w:val="28"/>
          <w:szCs w:val="28"/>
          <w:lang w:val="en-US"/>
        </w:rPr>
      </w:pPr>
    </w:p>
    <w:p w:rsidR="000642CC" w:rsidRDefault="000642CC" w:rsidP="00123A43">
      <w:pPr>
        <w:spacing w:after="0"/>
        <w:jc w:val="left"/>
        <w:rPr>
          <w:rFonts w:cs="Times New Roman"/>
          <w:b/>
          <w:sz w:val="28"/>
          <w:szCs w:val="28"/>
          <w:lang w:val="en-US"/>
        </w:rPr>
      </w:pPr>
    </w:p>
    <w:p w:rsidR="000642CC" w:rsidRDefault="000642CC" w:rsidP="00123A43">
      <w:pPr>
        <w:spacing w:after="0"/>
        <w:jc w:val="left"/>
        <w:rPr>
          <w:rFonts w:cs="Times New Roman"/>
          <w:b/>
          <w:sz w:val="28"/>
          <w:szCs w:val="28"/>
          <w:lang w:val="en-US"/>
        </w:rPr>
      </w:pPr>
    </w:p>
    <w:p w:rsidR="000642CC" w:rsidRDefault="000642CC" w:rsidP="00123A43">
      <w:pPr>
        <w:spacing w:after="0"/>
        <w:jc w:val="left"/>
        <w:rPr>
          <w:rFonts w:cs="Times New Roman"/>
          <w:b/>
          <w:sz w:val="28"/>
          <w:szCs w:val="28"/>
          <w:lang w:val="en-US"/>
        </w:rPr>
      </w:pPr>
    </w:p>
    <w:p w:rsidR="000642CC" w:rsidRDefault="000642CC" w:rsidP="00123A43">
      <w:pPr>
        <w:spacing w:after="0"/>
        <w:jc w:val="left"/>
        <w:rPr>
          <w:rFonts w:cs="Times New Roman"/>
          <w:b/>
          <w:sz w:val="28"/>
          <w:szCs w:val="28"/>
          <w:lang w:val="en-US"/>
        </w:rPr>
      </w:pPr>
    </w:p>
    <w:p w:rsidR="000642CC" w:rsidRDefault="000642CC" w:rsidP="00123A43">
      <w:pPr>
        <w:spacing w:after="0"/>
        <w:jc w:val="left"/>
        <w:rPr>
          <w:rFonts w:cs="Times New Roman"/>
          <w:b/>
          <w:sz w:val="28"/>
          <w:szCs w:val="28"/>
          <w:lang w:val="en-US"/>
        </w:rPr>
      </w:pPr>
    </w:p>
    <w:p w:rsidR="000642CC" w:rsidRDefault="000642CC" w:rsidP="00123A43">
      <w:pPr>
        <w:spacing w:after="0"/>
        <w:jc w:val="left"/>
        <w:rPr>
          <w:rFonts w:cs="Times New Roman"/>
          <w:b/>
          <w:sz w:val="28"/>
          <w:szCs w:val="28"/>
          <w:lang w:val="en-US"/>
        </w:rPr>
      </w:pPr>
    </w:p>
    <w:p w:rsidR="000642CC" w:rsidRDefault="000642CC" w:rsidP="00123A43">
      <w:pPr>
        <w:spacing w:after="0"/>
        <w:jc w:val="left"/>
        <w:rPr>
          <w:rFonts w:cs="Times New Roman"/>
          <w:b/>
          <w:sz w:val="28"/>
          <w:szCs w:val="28"/>
          <w:lang w:val="en-US"/>
        </w:rPr>
      </w:pPr>
    </w:p>
    <w:p w:rsidR="000642CC" w:rsidRDefault="000642CC" w:rsidP="00123A43">
      <w:pPr>
        <w:spacing w:after="0"/>
        <w:jc w:val="left"/>
        <w:rPr>
          <w:rFonts w:cs="Times New Roman"/>
          <w:b/>
          <w:sz w:val="28"/>
          <w:szCs w:val="28"/>
          <w:lang w:val="en-US"/>
        </w:rPr>
      </w:pPr>
    </w:p>
    <w:p w:rsidR="000642CC" w:rsidRDefault="000642CC" w:rsidP="00123A43">
      <w:pPr>
        <w:spacing w:after="0"/>
        <w:jc w:val="left"/>
        <w:rPr>
          <w:rFonts w:cs="Times New Roman"/>
          <w:b/>
          <w:sz w:val="28"/>
          <w:szCs w:val="28"/>
          <w:lang w:val="en-US"/>
        </w:rPr>
      </w:pPr>
    </w:p>
    <w:p w:rsidR="000642CC" w:rsidRDefault="000642CC" w:rsidP="00123A43">
      <w:pPr>
        <w:spacing w:after="0"/>
        <w:jc w:val="left"/>
        <w:rPr>
          <w:rFonts w:cs="Times New Roman"/>
          <w:b/>
          <w:sz w:val="28"/>
          <w:szCs w:val="28"/>
          <w:lang w:val="en-US"/>
        </w:rPr>
      </w:pPr>
    </w:p>
    <w:p w:rsidR="00310207" w:rsidRPr="00570179" w:rsidRDefault="00123A43" w:rsidP="00123A43">
      <w:pPr>
        <w:spacing w:after="0"/>
        <w:jc w:val="left"/>
        <w:rPr>
          <w:rFonts w:cs="Times New Roman"/>
          <w:sz w:val="28"/>
          <w:szCs w:val="28"/>
        </w:rPr>
      </w:pPr>
      <w:r w:rsidRPr="00570179">
        <w:rPr>
          <w:rFonts w:cs="Times New Roman"/>
          <w:b/>
          <w:sz w:val="28"/>
          <w:szCs w:val="28"/>
          <w:lang w:val="en-US"/>
        </w:rPr>
        <w:lastRenderedPageBreak/>
        <w:t xml:space="preserve">III. </w:t>
      </w:r>
      <w:r w:rsidR="00310207" w:rsidRPr="00570179">
        <w:rPr>
          <w:rFonts w:cs="Times New Roman"/>
          <w:b/>
          <w:sz w:val="28"/>
          <w:szCs w:val="28"/>
        </w:rPr>
        <w:t>Календарно – тематическое планирование</w:t>
      </w:r>
    </w:p>
    <w:p w:rsidR="00310207" w:rsidRPr="00F03EA9" w:rsidRDefault="00310207" w:rsidP="00F03EA9">
      <w:pPr>
        <w:spacing w:after="0"/>
        <w:jc w:val="left"/>
        <w:rPr>
          <w:rFonts w:cs="Times New Roman"/>
          <w:szCs w:val="24"/>
        </w:rPr>
      </w:pPr>
    </w:p>
    <w:tbl>
      <w:tblPr>
        <w:tblStyle w:val="a3"/>
        <w:tblW w:w="1134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7655"/>
        <w:gridCol w:w="850"/>
        <w:gridCol w:w="1276"/>
        <w:gridCol w:w="992"/>
      </w:tblGrid>
      <w:tr w:rsidR="00EC30A8" w:rsidRPr="00F03EA9" w:rsidTr="000642CC">
        <w:trPr>
          <w:trHeight w:val="22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C30A8" w:rsidRPr="00F03EA9" w:rsidRDefault="00EC30A8" w:rsidP="000642CC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 xml:space="preserve">№ </w:t>
            </w:r>
          </w:p>
        </w:tc>
        <w:tc>
          <w:tcPr>
            <w:tcW w:w="765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C30A8" w:rsidRPr="00F03EA9" w:rsidRDefault="00EC30A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Тема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EC30A8" w:rsidRPr="00F03EA9" w:rsidRDefault="00EC30A8" w:rsidP="00EC30A8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Количество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C30A8" w:rsidRPr="00F03EA9" w:rsidRDefault="00EC30A8" w:rsidP="00EC30A8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Дата проведения</w:t>
            </w:r>
          </w:p>
        </w:tc>
      </w:tr>
      <w:tr w:rsidR="00EC30A8" w:rsidRPr="00F03EA9" w:rsidTr="000642CC">
        <w:trPr>
          <w:trHeight w:val="330"/>
        </w:trPr>
        <w:tc>
          <w:tcPr>
            <w:tcW w:w="568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0A8" w:rsidRPr="00F03EA9" w:rsidRDefault="00EC30A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765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0A8" w:rsidRDefault="00EC30A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C30A8" w:rsidRDefault="00EC30A8" w:rsidP="00EC30A8">
            <w:pPr>
              <w:jc w:val="center"/>
              <w:rPr>
                <w:rFonts w:cs="Times New Roman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C30A8" w:rsidRPr="00F03EA9" w:rsidRDefault="00EC30A8" w:rsidP="00EC30A8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C30A8" w:rsidRPr="00F03EA9" w:rsidRDefault="00EC30A8" w:rsidP="00EC30A8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Факт</w:t>
            </w:r>
          </w:p>
        </w:tc>
      </w:tr>
      <w:tr w:rsidR="00310207" w:rsidRPr="00F03EA9" w:rsidTr="000642CC">
        <w:trPr>
          <w:trHeight w:val="562"/>
        </w:trPr>
        <w:tc>
          <w:tcPr>
            <w:tcW w:w="11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30A8" w:rsidRPr="00F03EA9" w:rsidRDefault="00EC30A8" w:rsidP="00EC30A8">
            <w:pPr>
              <w:jc w:val="center"/>
              <w:rPr>
                <w:rFonts w:cs="Times New Roman"/>
                <w:b/>
                <w:szCs w:val="24"/>
                <w:lang w:eastAsia="en-US"/>
              </w:rPr>
            </w:pPr>
            <w:r w:rsidRPr="00F03EA9">
              <w:rPr>
                <w:rFonts w:cs="Times New Roman"/>
                <w:b/>
                <w:szCs w:val="24"/>
                <w:lang w:eastAsia="en-US"/>
              </w:rPr>
              <w:t xml:space="preserve">Введение </w:t>
            </w:r>
          </w:p>
        </w:tc>
      </w:tr>
      <w:tr w:rsidR="0066747E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747E" w:rsidRPr="00F03EA9" w:rsidRDefault="0066747E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47E" w:rsidRPr="00F03EA9" w:rsidRDefault="00463439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</w:rPr>
              <w:t>Русская литература и история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47E" w:rsidRPr="00F03EA9" w:rsidRDefault="00EC30A8" w:rsidP="00EC30A8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47E" w:rsidRPr="00F03E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6747E" w:rsidRPr="00F03EA9" w:rsidRDefault="0066747E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463439" w:rsidRPr="00F03EA9" w:rsidTr="000642CC">
        <w:tc>
          <w:tcPr>
            <w:tcW w:w="11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439" w:rsidRPr="00EC30A8" w:rsidRDefault="00463439" w:rsidP="00EC30A8">
            <w:pPr>
              <w:jc w:val="center"/>
              <w:rPr>
                <w:rFonts w:cs="Times New Roman"/>
                <w:b/>
                <w:szCs w:val="24"/>
              </w:rPr>
            </w:pPr>
            <w:r w:rsidRPr="00F03EA9">
              <w:rPr>
                <w:rFonts w:cs="Times New Roman"/>
                <w:b/>
                <w:szCs w:val="24"/>
              </w:rPr>
              <w:t>Устное народное творчество</w:t>
            </w:r>
          </w:p>
        </w:tc>
      </w:tr>
      <w:tr w:rsidR="00463439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439" w:rsidRPr="00F03EA9" w:rsidRDefault="00463439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439" w:rsidRPr="00F03EA9" w:rsidRDefault="00463439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Русские народные песни.</w:t>
            </w:r>
            <w:r w:rsidR="002A23B0">
              <w:rPr>
                <w:rFonts w:cs="Times New Roman"/>
                <w:szCs w:val="24"/>
              </w:rPr>
              <w:t xml:space="preserve"> Частушки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439" w:rsidRPr="00F03EA9" w:rsidRDefault="00EC30A8" w:rsidP="00EC30A8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439" w:rsidRPr="00F03E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7.09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439" w:rsidRPr="00F03EA9" w:rsidRDefault="00463439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463439" w:rsidRPr="00F03EA9" w:rsidTr="000642CC">
        <w:trPr>
          <w:trHeight w:val="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3439" w:rsidRPr="00F03EA9" w:rsidRDefault="00463439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03EA9">
              <w:rPr>
                <w:rFonts w:cs="Times New Roman"/>
                <w:szCs w:val="24"/>
                <w:lang w:eastAsia="en-US"/>
              </w:rPr>
              <w:t>3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0486" w:rsidRPr="00F03EA9" w:rsidRDefault="00463439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Предания «О Пугачеве», «О покорении Сибири Ермаком»</w:t>
            </w:r>
            <w:r w:rsidR="006E04C5">
              <w:rPr>
                <w:rFonts w:cs="Times New Roman"/>
                <w:szCs w:val="24"/>
              </w:rPr>
              <w:t>.  Р.к. Историческая тема в песенном творчестве донского казачества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3439" w:rsidRPr="00F03EA9" w:rsidRDefault="002A23B0" w:rsidP="002A23B0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3439" w:rsidRPr="00F03E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10.09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3439" w:rsidRPr="00F03EA9" w:rsidRDefault="00463439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463439" w:rsidRPr="00F03EA9" w:rsidTr="000642CC">
        <w:tc>
          <w:tcPr>
            <w:tcW w:w="11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439" w:rsidRPr="00EC30A8" w:rsidRDefault="00463439" w:rsidP="000334A9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Из Древнерусской литературы</w:t>
            </w:r>
          </w:p>
        </w:tc>
      </w:tr>
      <w:tr w:rsidR="00463439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3439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439" w:rsidRPr="00F03EA9" w:rsidRDefault="00463439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Житийная литература как особый жанр. «Житие Александра Невского»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439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439" w:rsidRPr="00F03E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14.09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439" w:rsidRPr="00F03EA9" w:rsidRDefault="00463439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463439" w:rsidRPr="00F03EA9" w:rsidTr="000642CC">
        <w:trPr>
          <w:trHeight w:val="52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463439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B0486" w:rsidRPr="00F03EA9" w:rsidRDefault="00463439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«Шемякин суд» - сатирическое произведение 18века</w:t>
            </w:r>
            <w:r w:rsidR="006E04C5">
              <w:rPr>
                <w:rFonts w:cs="Times New Roman"/>
                <w:szCs w:val="24"/>
              </w:rPr>
              <w:t>. Р.к. Древнерусская литература и Дон.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3439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3439" w:rsidRPr="00F03E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17.09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3439" w:rsidRPr="00F03EA9" w:rsidRDefault="00463439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463439" w:rsidRPr="00F03EA9" w:rsidTr="000642CC">
        <w:tc>
          <w:tcPr>
            <w:tcW w:w="11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3439" w:rsidRPr="00FA4382" w:rsidRDefault="00463439" w:rsidP="00FA4382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Из Русской литературы 18века  Д. И. Фонвизин «Недоросль»</w:t>
            </w: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6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Д. И. Фонвизин «Недоросль», черты классицизма в комедии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0642CC" w:rsidP="000642CC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21.09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7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«Недоросль» - герои и события.</w:t>
            </w:r>
            <w:r w:rsidR="002B0486">
              <w:rPr>
                <w:rFonts w:cs="Times New Roman"/>
                <w:szCs w:val="24"/>
              </w:rPr>
              <w:t xml:space="preserve"> Семья Простаковых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24.09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8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Образование и воспитание в комедии.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28.09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11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A4382" w:rsidRDefault="001117CB" w:rsidP="00FA4382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Из русской литературы 19 века  И. А. Крылов, К. Ф. Рылеев</w:t>
            </w: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9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И. А. Крылов – поэт и мудрец. Басни «Обоз», «Лягушки, просящие царя»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A4382" w:rsidRDefault="00FA4382" w:rsidP="002C7E08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10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К. Ф. Рылеев. Дума «Смерть Ермака»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11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A4382" w:rsidRDefault="001117CB" w:rsidP="00FA4382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Творчество  А. С. Пушкина</w:t>
            </w: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С. Пушкин «История Пугачева»</w:t>
            </w:r>
            <w:r w:rsidR="00553A9B">
              <w:rPr>
                <w:rFonts w:cs="Times New Roman"/>
                <w:szCs w:val="24"/>
              </w:rPr>
              <w:t xml:space="preserve">. </w:t>
            </w:r>
            <w:r w:rsidR="00553A9B" w:rsidRPr="00F03EA9">
              <w:rPr>
                <w:rFonts w:cs="Times New Roman"/>
                <w:szCs w:val="24"/>
              </w:rPr>
              <w:t xml:space="preserve"> «Капитанская дочка». Историческая основа повести.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0334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8.10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553A9B" w:rsidP="00553A9B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Формирование характера и взглядов Петруши Гринёва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0334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12.10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B0486" w:rsidRDefault="002B0486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  <w:p w:rsidR="001117CB" w:rsidRPr="002B0486" w:rsidRDefault="006E04C5" w:rsidP="002B0486">
            <w:pPr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13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553A9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Встреча с вожатым. Многозначительные обстоятельства встречи.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0334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15.10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14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553A9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Обманчивая тишина в Белогорской крепости. Гринёв и Швабрин.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0334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19.10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15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553A9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Падение Белогорской крепости. Непримиримость борющихся сторон.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117CB" w:rsidRPr="000334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22.10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16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117CB" w:rsidRPr="00F03EA9" w:rsidRDefault="00553A9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Встреча с вождём народного восстания в его штабе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117CB" w:rsidRPr="000334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26.10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rPr>
          <w:trHeight w:val="55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17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9B" w:rsidRPr="00F03EA9" w:rsidRDefault="00553A9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Изображение народной войны и её вождя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7CB" w:rsidRPr="000334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29.10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553A9B" w:rsidRPr="00F03EA9" w:rsidTr="000642CC">
        <w:trPr>
          <w:trHeight w:val="795"/>
        </w:trPr>
        <w:tc>
          <w:tcPr>
            <w:tcW w:w="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53A9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18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9B" w:rsidRDefault="00553A9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Спасение Маши Мироновой. Великодушие Пугачёва. Гринёв и Швабрин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9B" w:rsidRDefault="002B0486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3A9B" w:rsidRPr="000334A9" w:rsidRDefault="000642CC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53A9B" w:rsidRPr="00F03EA9" w:rsidRDefault="00553A9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553A9B" w:rsidRPr="00F03EA9" w:rsidTr="000642CC">
        <w:trPr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53A9B" w:rsidRPr="002B0486" w:rsidRDefault="006E04C5" w:rsidP="002B0486">
            <w:pPr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19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95FB8" w:rsidRDefault="00553A9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Образ Гринёва. Становление личности </w:t>
            </w:r>
            <w:r w:rsidR="00795FB8">
              <w:rPr>
                <w:rFonts w:cs="Times New Roman"/>
                <w:szCs w:val="24"/>
              </w:rPr>
              <w:t>под влиянием «благих потрясений»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3A9B" w:rsidRDefault="002B0486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53A9B" w:rsidRPr="000334A9" w:rsidRDefault="000642CC" w:rsidP="000642CC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12.11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53A9B" w:rsidRPr="00F03EA9" w:rsidRDefault="00553A9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FA4382" w:rsidRPr="00F03EA9" w:rsidTr="000642CC">
        <w:trPr>
          <w:trHeight w:val="52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A4382" w:rsidRPr="00FA4382" w:rsidRDefault="006E04C5" w:rsidP="00FA4382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20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95FB8" w:rsidRPr="00FA4382" w:rsidRDefault="00795FB8" w:rsidP="00FA4382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Образ Маши Мироновой. Душевная красота и сила героини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382" w:rsidRPr="002B0486" w:rsidRDefault="00FA4382" w:rsidP="00F03EA9">
            <w:pPr>
              <w:jc w:val="center"/>
              <w:rPr>
                <w:rFonts w:cs="Times New Roman"/>
                <w:szCs w:val="24"/>
                <w:lang w:eastAsia="en-US"/>
              </w:rPr>
            </w:pPr>
            <w:r w:rsidRPr="002B0486"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382" w:rsidRPr="000334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16.11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A4382" w:rsidRPr="00F03EA9" w:rsidRDefault="00FA4382" w:rsidP="00F03EA9">
            <w:pPr>
              <w:jc w:val="center"/>
              <w:rPr>
                <w:rFonts w:cs="Times New Roman"/>
                <w:b/>
                <w:szCs w:val="24"/>
                <w:lang w:eastAsia="en-US"/>
              </w:rPr>
            </w:pPr>
          </w:p>
        </w:tc>
      </w:tr>
      <w:tr w:rsidR="00795FB8" w:rsidRPr="00F03EA9" w:rsidTr="000642CC">
        <w:trPr>
          <w:trHeight w:val="288"/>
        </w:trPr>
        <w:tc>
          <w:tcPr>
            <w:tcW w:w="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95FB8" w:rsidRDefault="006E04C5" w:rsidP="00FA4382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95FB8" w:rsidRDefault="00795FB8" w:rsidP="00FA4382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 xml:space="preserve">Образ Пугачёва в повести. Отношение автора и рассказчика к </w:t>
            </w:r>
            <w:r w:rsidR="002B0486">
              <w:rPr>
                <w:rFonts w:cs="Times New Roman"/>
                <w:szCs w:val="24"/>
                <w:lang w:eastAsia="en-US"/>
              </w:rPr>
              <w:t>народной войне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B8" w:rsidRPr="002B0486" w:rsidRDefault="002B0486" w:rsidP="00F03EA9">
            <w:pPr>
              <w:jc w:val="center"/>
              <w:rPr>
                <w:rFonts w:cs="Times New Roman"/>
                <w:szCs w:val="24"/>
                <w:lang w:eastAsia="en-US"/>
              </w:rPr>
            </w:pPr>
            <w:r w:rsidRPr="002B0486"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FB8" w:rsidRPr="000334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19.11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95FB8" w:rsidRPr="00F03EA9" w:rsidRDefault="00795FB8" w:rsidP="00F03EA9">
            <w:pPr>
              <w:jc w:val="center"/>
              <w:rPr>
                <w:rFonts w:cs="Times New Roman"/>
                <w:b/>
                <w:szCs w:val="24"/>
                <w:lang w:eastAsia="en-US"/>
              </w:rPr>
            </w:pPr>
          </w:p>
        </w:tc>
      </w:tr>
      <w:tr w:rsidR="00795FB8" w:rsidRPr="00F03EA9" w:rsidTr="000642CC">
        <w:trPr>
          <w:trHeight w:val="510"/>
        </w:trPr>
        <w:tc>
          <w:tcPr>
            <w:tcW w:w="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95FB8" w:rsidRDefault="006E04C5" w:rsidP="00FA4382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95FB8" w:rsidRDefault="00795FB8" w:rsidP="00FA4382">
            <w:pPr>
              <w:jc w:val="left"/>
              <w:rPr>
                <w:rFonts w:cs="Times New Roman"/>
                <w:szCs w:val="24"/>
                <w:lang w:eastAsia="en-US"/>
              </w:rPr>
            </w:pPr>
            <w:r w:rsidRPr="00FA4382">
              <w:rPr>
                <w:rFonts w:cs="Times New Roman"/>
                <w:szCs w:val="24"/>
                <w:lang w:eastAsia="en-US"/>
              </w:rPr>
              <w:t>Р.р.</w:t>
            </w:r>
            <w:r>
              <w:rPr>
                <w:rFonts w:cs="Times New Roman"/>
                <w:szCs w:val="24"/>
                <w:lang w:eastAsia="en-US"/>
              </w:rPr>
              <w:t xml:space="preserve"> Сочинение по повести А.С.Пушкина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95FB8" w:rsidRPr="002B0486" w:rsidRDefault="002B0486" w:rsidP="00F03EA9">
            <w:pPr>
              <w:jc w:val="center"/>
              <w:rPr>
                <w:rFonts w:cs="Times New Roman"/>
                <w:szCs w:val="24"/>
                <w:lang w:eastAsia="en-US"/>
              </w:rPr>
            </w:pPr>
            <w:r w:rsidRPr="002B0486"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95FB8" w:rsidRPr="000334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23.11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95FB8" w:rsidRPr="00F03EA9" w:rsidRDefault="00795FB8" w:rsidP="00F03EA9">
            <w:pPr>
              <w:jc w:val="center"/>
              <w:rPr>
                <w:rFonts w:cs="Times New Roman"/>
                <w:b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23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117CB" w:rsidRPr="00F03EA9" w:rsidRDefault="00553A9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Стихотворения А. С. Пушкина. О</w:t>
            </w:r>
            <w:r w:rsidR="001117CB" w:rsidRPr="00F03EA9">
              <w:rPr>
                <w:rFonts w:cs="Times New Roman"/>
                <w:szCs w:val="24"/>
              </w:rPr>
              <w:t>сновные темы и мотивы.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117CB" w:rsidRPr="000334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26.11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24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С. Пушкин «Пиковая дама». Проблема человека и судьбы.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0334A9" w:rsidRDefault="000642CC" w:rsidP="000334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30.11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11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A4382" w:rsidRDefault="001117CB" w:rsidP="00FA4382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Творчество  М. Ю. Лермонтова</w:t>
            </w: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25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М. Ю. Лермонтов. Жизнь и судьба. Знакомство с поэмой «Мцыри», значение эпиграфа.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0642CC" w:rsidP="00474E21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lastRenderedPageBreak/>
              <w:t>26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Образ Мцыри в поэме.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0642CC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7.12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27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Своеобразие поэмы «Мцыри».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10.12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28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C5792F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Р.р. </w:t>
            </w:r>
            <w:r w:rsidR="00C5792F">
              <w:rPr>
                <w:rFonts w:cs="Times New Roman"/>
                <w:szCs w:val="24"/>
              </w:rPr>
              <w:t xml:space="preserve">Сочинение </w:t>
            </w:r>
            <w:r w:rsidR="001117CB" w:rsidRPr="00F03EA9">
              <w:rPr>
                <w:rFonts w:cs="Times New Roman"/>
                <w:szCs w:val="24"/>
              </w:rPr>
              <w:t>по поэме «Мцыри»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14.12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117CB" w:rsidRPr="00F03EA9" w:rsidTr="000642CC">
        <w:tc>
          <w:tcPr>
            <w:tcW w:w="11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A4382" w:rsidRDefault="001117CB" w:rsidP="007B624E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Творчество  Н. В. Гоголя</w:t>
            </w:r>
          </w:p>
        </w:tc>
      </w:tr>
      <w:tr w:rsidR="001117CB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29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074558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Н. В. Гоголь – писатель-сатирик. Идейный замысел и особенности композиции комедии «Ревизор»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17.12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117CB" w:rsidRPr="00F03EA9" w:rsidRDefault="001117CB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074558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30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074558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Разоблачение нравственных и социальных пороков чиновничества в комедии.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A4382" w:rsidRDefault="00FA4382" w:rsidP="00757E8F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21.12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07455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074558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753FC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Мастерство Н.В.Гоголя-драматурга в создании образа Хлестакова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24.12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07455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074558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074558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Хлестаков и «хлестаковщина»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28.12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07455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074558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4558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33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74558" w:rsidRPr="00F03EA9" w:rsidRDefault="00753FC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Страх пред ревизором как основа развития комедийного действия.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14.01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07455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074558" w:rsidRPr="00F03EA9" w:rsidTr="000642CC">
        <w:trPr>
          <w:trHeight w:val="48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74558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34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C7" w:rsidRPr="00F03EA9" w:rsidRDefault="00753FC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Идейно-композиционное з</w:t>
            </w:r>
            <w:r w:rsidR="00074558" w:rsidRPr="00F03EA9">
              <w:rPr>
                <w:rFonts w:cs="Times New Roman"/>
                <w:szCs w:val="24"/>
              </w:rPr>
              <w:t>начение финала комедии.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74558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4558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18.01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74558" w:rsidRPr="00F03EA9" w:rsidRDefault="0007455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753FC7" w:rsidRPr="00F03EA9" w:rsidTr="000642CC">
        <w:trPr>
          <w:trHeight w:val="345"/>
        </w:trPr>
        <w:tc>
          <w:tcPr>
            <w:tcW w:w="5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3FC7" w:rsidRPr="00753FC7" w:rsidRDefault="006E04C5" w:rsidP="00F03EA9">
            <w:pPr>
              <w:jc w:val="left"/>
              <w:rPr>
                <w:rFonts w:cs="Times New Roman"/>
                <w:szCs w:val="24"/>
                <w:lang w:val="en-US"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35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753FC7" w:rsidRPr="00753FC7" w:rsidRDefault="00753FC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Город </w:t>
            </w:r>
            <w:r>
              <w:rPr>
                <w:rFonts w:cs="Times New Roman"/>
                <w:szCs w:val="24"/>
                <w:lang w:val="en-US"/>
              </w:rPr>
              <w:t>N</w:t>
            </w:r>
            <w:r w:rsidRPr="00753FC7">
              <w:rPr>
                <w:rFonts w:cs="Times New Roman"/>
                <w:szCs w:val="24"/>
              </w:rPr>
              <w:t xml:space="preserve"> </w:t>
            </w:r>
            <w:r>
              <w:rPr>
                <w:rFonts w:cs="Times New Roman"/>
                <w:szCs w:val="24"/>
              </w:rPr>
              <w:t>в комедии «Ревизор» и петербургские миражи героев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3FC7" w:rsidRDefault="00753FC7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FC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21.01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3FC7" w:rsidRPr="00F03EA9" w:rsidRDefault="00753FC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074558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4558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36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74558" w:rsidRPr="00F03EA9" w:rsidRDefault="00074558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«Шинель». Образ «маленького человека» в литературе.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25.01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07455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074558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074558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37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74558" w:rsidRPr="00F03EA9" w:rsidRDefault="00074558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Образ Петербурга в повести. Роль фантастики в повествовании.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74558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74558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28.01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03EA9" w:rsidRDefault="0007455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FA4382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FA4382" w:rsidRPr="00FA4382" w:rsidRDefault="006E04C5" w:rsidP="00FA4382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38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A4382" w:rsidRPr="00FA4382" w:rsidRDefault="00FA4382" w:rsidP="00FA4382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Р.р.Сочинение по творчеству Н.В.Гоголя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A4382" w:rsidRPr="00FA4382" w:rsidRDefault="00FA4382" w:rsidP="00F03EA9">
            <w:pPr>
              <w:jc w:val="center"/>
              <w:rPr>
                <w:rFonts w:cs="Times New Roman"/>
                <w:szCs w:val="24"/>
                <w:lang w:eastAsia="en-US"/>
              </w:rPr>
            </w:pPr>
            <w:r w:rsidRPr="00FA4382"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FA4382" w:rsidRPr="007B624E" w:rsidRDefault="00757E8F" w:rsidP="00F03EA9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FA4382" w:rsidRPr="00F03EA9" w:rsidRDefault="00FA4382" w:rsidP="00F03EA9">
            <w:pPr>
              <w:jc w:val="center"/>
              <w:rPr>
                <w:rFonts w:cs="Times New Roman"/>
                <w:b/>
                <w:szCs w:val="24"/>
                <w:lang w:eastAsia="en-US"/>
              </w:rPr>
            </w:pPr>
          </w:p>
        </w:tc>
      </w:tr>
      <w:tr w:rsidR="00074558" w:rsidRPr="00F03EA9" w:rsidTr="000642CC">
        <w:tc>
          <w:tcPr>
            <w:tcW w:w="11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74558" w:rsidRPr="00FA4382" w:rsidRDefault="00FA4382" w:rsidP="00FA4382">
            <w:pPr>
              <w:tabs>
                <w:tab w:val="left" w:pos="1140"/>
                <w:tab w:val="left" w:pos="4446"/>
              </w:tabs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Из р</w:t>
            </w:r>
            <w:r w:rsidR="00074558" w:rsidRPr="00F03EA9">
              <w:rPr>
                <w:rFonts w:cs="Times New Roman"/>
                <w:b/>
                <w:szCs w:val="24"/>
              </w:rPr>
              <w:t>усской литературы 2-ой половины 19века</w:t>
            </w: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39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М. Е. Салтыков-Щедрин «История одного города» как художественно-политическая сатира.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474E21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40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Образы градоначальников. Средства создания комического.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8.02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Н. С. Лесков «Старый гений». Сатира на чиновничество.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11.02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753FC7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 xml:space="preserve">Л. Н. Толстой «После бала». </w:t>
            </w:r>
            <w:r w:rsidR="00753FC7">
              <w:rPr>
                <w:rFonts w:cs="Times New Roman"/>
                <w:szCs w:val="24"/>
              </w:rPr>
              <w:t xml:space="preserve">Главные </w:t>
            </w:r>
            <w:r w:rsidRPr="00F03EA9">
              <w:rPr>
                <w:rFonts w:cs="Times New Roman"/>
                <w:szCs w:val="24"/>
              </w:rPr>
              <w:t>герои.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15.02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rPr>
          <w:trHeight w:val="52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37147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43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3FC7" w:rsidRPr="00F03EA9" w:rsidRDefault="00753FC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Контраст как приём, позволяющий раскрыть идею рассказа. Сюжет и композиция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7147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18.02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44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Поэзия родной природы в творчестве А. С. Пушкина,</w:t>
            </w:r>
            <w:r w:rsidR="006E04C5">
              <w:rPr>
                <w:rFonts w:cs="Times New Roman"/>
                <w:szCs w:val="24"/>
              </w:rPr>
              <w:t xml:space="preserve"> </w:t>
            </w:r>
            <w:r w:rsidRPr="00F03EA9">
              <w:rPr>
                <w:rFonts w:cs="Times New Roman"/>
                <w:szCs w:val="24"/>
              </w:rPr>
              <w:t xml:space="preserve">М. Ю. Лермонтова, А. А. Фета, Ф. И. Тютчева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22.02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45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П. Чехов знакомство с рассказом «О любви»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FA4382" w:rsidP="00FA4382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25.02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11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A4382" w:rsidRDefault="00137147" w:rsidP="007B624E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Из русской литературы 20 века</w:t>
            </w: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46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И. А. Бунин. Проблема рассказа «Кавказ»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23A43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474E21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47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И. Куприн. Рассказ «Куст сирени», представление о любви и счастье.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23A43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6E04C5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48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А. Блок «Россия», историческая тема в творчестве.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23A43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11.03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49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С. А. Есенин «Пугачев» - поэма на историческую тему.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23A43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15.03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50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И. С. Шмелев «Как я стал писателем»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23A43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18.03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М. А. Осоргин «Пенсне» - сочетание реальности и фантастики.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23A43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29.03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Журнал «Сатирикон» Тэффи «Жизнь и воротник»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23A43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rPr>
          <w:trHeight w:val="51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7147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53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53FC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М. М. Зощенко «История болезни»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7147" w:rsidRPr="00F03EA9" w:rsidRDefault="00123A43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54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Т. Твардовский – поэт и гражданин. История создания поэмы «Василий Теркин»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23A43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474E21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8.04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137147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55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Идейно-художественное своеобразие поэмы. Анализ главы «Переправа»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147" w:rsidRPr="00F03EA9" w:rsidRDefault="00123A43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12.04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88657F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88657F" w:rsidRPr="00123A43" w:rsidRDefault="00C10638" w:rsidP="0088657F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56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8657F" w:rsidRPr="00123A43" w:rsidRDefault="0088657F" w:rsidP="0088657F">
            <w:pPr>
              <w:tabs>
                <w:tab w:val="left" w:pos="360"/>
              </w:tabs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Автор и герой в поэме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8657F" w:rsidRPr="00123A43" w:rsidRDefault="0088657F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8657F" w:rsidRPr="00123A43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15.04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123A43" w:rsidRDefault="0088657F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57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А. П. Платонов «Возвращение»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23A43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19.04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137147" w:rsidRPr="00F03EA9" w:rsidTr="000642CC">
        <w:trPr>
          <w:trHeight w:val="270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7147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58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657F" w:rsidRPr="00F03EA9" w:rsidRDefault="00137147" w:rsidP="00C10638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Стихи и песни о ВОВ</w:t>
            </w:r>
            <w:r w:rsidR="00C10638">
              <w:rPr>
                <w:rFonts w:cs="Times New Roman"/>
                <w:szCs w:val="24"/>
              </w:rPr>
              <w:t>. Р.к. Донские поэты о войне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7147" w:rsidRPr="00F03EA9" w:rsidRDefault="00123A43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7147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22.04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37147" w:rsidRPr="00F03EA9" w:rsidRDefault="00137147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88657F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C10638" w:rsidP="00817C96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59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В. П. Астафьев «Фотография, на которой меня нет». Простота и глубина сюжета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26.04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88657F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C10638" w:rsidP="00817C96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60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Русские поэты 20 века о родной природе.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29.04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88657F" w:rsidRPr="00F03EA9" w:rsidTr="000642CC">
        <w:trPr>
          <w:trHeight w:val="555"/>
        </w:trPr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657F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61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74E21" w:rsidRDefault="0088657F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Поэты русского зарубежья о Родине.</w:t>
            </w:r>
          </w:p>
          <w:p w:rsidR="0088657F" w:rsidRPr="00F03EA9" w:rsidRDefault="00C10638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 xml:space="preserve"> Р.к. Поэты казачьего зарубежья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657F" w:rsidRPr="00F03EA9" w:rsidRDefault="0088657F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657F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6.05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88657F" w:rsidRPr="00F03EA9" w:rsidTr="000642CC">
        <w:tc>
          <w:tcPr>
            <w:tcW w:w="11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A4382" w:rsidRDefault="0088657F" w:rsidP="007B624E">
            <w:pPr>
              <w:tabs>
                <w:tab w:val="left" w:pos="1140"/>
                <w:tab w:val="left" w:pos="4446"/>
              </w:tabs>
              <w:jc w:val="center"/>
              <w:rPr>
                <w:rFonts w:eastAsia="Times New Roman" w:cs="Times New Roman"/>
                <w:b/>
                <w:szCs w:val="24"/>
              </w:rPr>
            </w:pPr>
            <w:r w:rsidRPr="00F03EA9">
              <w:rPr>
                <w:rFonts w:eastAsia="Times New Roman" w:cs="Times New Roman"/>
                <w:b/>
                <w:szCs w:val="24"/>
              </w:rPr>
              <w:t>Из зарубежной литературы</w:t>
            </w:r>
          </w:p>
        </w:tc>
      </w:tr>
      <w:tr w:rsidR="0088657F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62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У. Шекспир. «Вечные проблемы» в трагедии «Ромео и Джульетта»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13.05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88657F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lastRenderedPageBreak/>
              <w:t>63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Сонеты У. Шекспира, воспевание любви и дружбы.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17.05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88657F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64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Ж.-Б. Мольер «Мещанин во дворянстве» (обзор содержания)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20.05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88657F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65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Дж. Свифт «Путешествия Гулливера»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24.05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88657F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C10638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66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tabs>
                <w:tab w:val="left" w:pos="1140"/>
                <w:tab w:val="left" w:pos="4446"/>
              </w:tabs>
              <w:jc w:val="left"/>
              <w:rPr>
                <w:rFonts w:cs="Times New Roman"/>
                <w:szCs w:val="24"/>
              </w:rPr>
            </w:pPr>
            <w:r w:rsidRPr="00F03EA9">
              <w:rPr>
                <w:rFonts w:cs="Times New Roman"/>
                <w:szCs w:val="24"/>
              </w:rPr>
              <w:t>В. Скотт «Айвенго» - исторический роман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27.05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  <w:tr w:rsidR="0088657F" w:rsidRPr="00F03EA9" w:rsidTr="000642CC">
        <w:tc>
          <w:tcPr>
            <w:tcW w:w="1134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123A43" w:rsidRDefault="0088657F" w:rsidP="007B624E">
            <w:pPr>
              <w:jc w:val="center"/>
              <w:rPr>
                <w:rFonts w:cs="Times New Roman"/>
                <w:b/>
                <w:szCs w:val="24"/>
                <w:lang w:eastAsia="en-US"/>
              </w:rPr>
            </w:pPr>
            <w:r w:rsidRPr="001666DD">
              <w:rPr>
                <w:rFonts w:cs="Times New Roman"/>
                <w:b/>
                <w:szCs w:val="24"/>
                <w:lang w:eastAsia="en-US"/>
              </w:rPr>
              <w:t>Итоговое повторение в конце года</w:t>
            </w:r>
          </w:p>
        </w:tc>
      </w:tr>
      <w:tr w:rsidR="0088657F" w:rsidRPr="00F03EA9" w:rsidTr="000642CC"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074174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67</w:t>
            </w:r>
          </w:p>
        </w:tc>
        <w:tc>
          <w:tcPr>
            <w:tcW w:w="76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2A23B0">
            <w:pPr>
              <w:jc w:val="left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Мир игры и мир литературы. Литература для летнего чтения.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123A43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757E8F" w:rsidP="007B624E">
            <w:pPr>
              <w:jc w:val="center"/>
              <w:rPr>
                <w:rFonts w:cs="Times New Roman"/>
                <w:szCs w:val="24"/>
                <w:lang w:eastAsia="en-US"/>
              </w:rPr>
            </w:pPr>
            <w:r>
              <w:rPr>
                <w:rFonts w:cs="Times New Roman"/>
                <w:szCs w:val="24"/>
                <w:lang w:eastAsia="en-US"/>
              </w:rPr>
              <w:t>31.05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657F" w:rsidRPr="00F03EA9" w:rsidRDefault="0088657F" w:rsidP="00F03EA9">
            <w:pPr>
              <w:jc w:val="left"/>
              <w:rPr>
                <w:rFonts w:cs="Times New Roman"/>
                <w:szCs w:val="24"/>
                <w:lang w:eastAsia="en-US"/>
              </w:rPr>
            </w:pPr>
          </w:p>
        </w:tc>
      </w:tr>
    </w:tbl>
    <w:p w:rsidR="00CA0896" w:rsidRPr="00F03EA9" w:rsidRDefault="00CA0896" w:rsidP="00817C96">
      <w:pPr>
        <w:spacing w:after="0"/>
        <w:jc w:val="right"/>
        <w:rPr>
          <w:rFonts w:eastAsia="Times New Roman" w:cs="Times New Roman"/>
          <w:szCs w:val="24"/>
          <w:u w:val="single"/>
        </w:rPr>
      </w:pPr>
    </w:p>
    <w:p w:rsidR="00DC16EA" w:rsidRDefault="00DC16EA" w:rsidP="00F03EA9">
      <w:pPr>
        <w:spacing w:after="0"/>
        <w:jc w:val="center"/>
        <w:rPr>
          <w:rFonts w:eastAsia="Times New Roman" w:cs="Times New Roman"/>
          <w:szCs w:val="24"/>
          <w:u w:val="single"/>
        </w:rPr>
      </w:pPr>
    </w:p>
    <w:p w:rsidR="00060935" w:rsidRPr="00F03EA9" w:rsidRDefault="00060935" w:rsidP="00F03EA9">
      <w:pPr>
        <w:spacing w:after="0"/>
        <w:jc w:val="left"/>
        <w:rPr>
          <w:rFonts w:eastAsia="Times New Roman" w:cs="Times New Roman"/>
          <w:szCs w:val="24"/>
        </w:rPr>
      </w:pPr>
    </w:p>
    <w:p w:rsidR="00251894" w:rsidRPr="00E62041" w:rsidRDefault="00251894" w:rsidP="00251894">
      <w:pPr>
        <w:tabs>
          <w:tab w:val="left" w:pos="1830"/>
        </w:tabs>
        <w:contextualSpacing/>
        <w:rPr>
          <w:szCs w:val="24"/>
        </w:rPr>
      </w:pPr>
      <w:r>
        <w:rPr>
          <w:szCs w:val="24"/>
        </w:rPr>
        <w:t>СОГЛАСОВАНО</w:t>
      </w:r>
      <w:r w:rsidRPr="00E62041">
        <w:rPr>
          <w:szCs w:val="24"/>
        </w:rPr>
        <w:tab/>
        <w:t xml:space="preserve">                                              </w:t>
      </w:r>
      <w:r>
        <w:rPr>
          <w:szCs w:val="24"/>
        </w:rPr>
        <w:t xml:space="preserve">                     СОГЛАСОВАНО</w:t>
      </w:r>
    </w:p>
    <w:p w:rsidR="00251894" w:rsidRPr="00E62041" w:rsidRDefault="00251894" w:rsidP="00251894">
      <w:pPr>
        <w:tabs>
          <w:tab w:val="left" w:pos="1830"/>
        </w:tabs>
        <w:contextualSpacing/>
        <w:rPr>
          <w:szCs w:val="24"/>
        </w:rPr>
      </w:pPr>
      <w:r w:rsidRPr="00E62041">
        <w:rPr>
          <w:szCs w:val="24"/>
        </w:rPr>
        <w:t>Протокол заседания                                                               Заместитель директора по УВР</w:t>
      </w:r>
    </w:p>
    <w:p w:rsidR="00251894" w:rsidRPr="00E62041" w:rsidRDefault="00251894" w:rsidP="00251894">
      <w:pPr>
        <w:tabs>
          <w:tab w:val="left" w:pos="1830"/>
        </w:tabs>
        <w:contextualSpacing/>
        <w:rPr>
          <w:szCs w:val="24"/>
        </w:rPr>
      </w:pPr>
      <w:r w:rsidRPr="00E62041">
        <w:rPr>
          <w:szCs w:val="24"/>
        </w:rPr>
        <w:t>методического совета                                                            _____________(</w:t>
      </w:r>
      <w:r>
        <w:rPr>
          <w:szCs w:val="24"/>
        </w:rPr>
        <w:t>С.В.Фролова)</w:t>
      </w:r>
    </w:p>
    <w:p w:rsidR="00251894" w:rsidRPr="00E62041" w:rsidRDefault="00251894" w:rsidP="00251894">
      <w:pPr>
        <w:tabs>
          <w:tab w:val="left" w:pos="1830"/>
        </w:tabs>
        <w:contextualSpacing/>
        <w:rPr>
          <w:szCs w:val="24"/>
        </w:rPr>
      </w:pPr>
      <w:r w:rsidRPr="00E62041">
        <w:rPr>
          <w:szCs w:val="24"/>
        </w:rPr>
        <w:t xml:space="preserve">МБОУ Кашарской СОШ                                           </w:t>
      </w:r>
      <w:r w:rsidR="00757E8F">
        <w:rPr>
          <w:szCs w:val="24"/>
        </w:rPr>
        <w:t xml:space="preserve">             « 31» августа 2021</w:t>
      </w:r>
      <w:bookmarkStart w:id="0" w:name="_GoBack"/>
      <w:bookmarkEnd w:id="0"/>
      <w:r>
        <w:rPr>
          <w:szCs w:val="24"/>
        </w:rPr>
        <w:t xml:space="preserve"> </w:t>
      </w:r>
      <w:r w:rsidRPr="00E62041">
        <w:rPr>
          <w:szCs w:val="24"/>
        </w:rPr>
        <w:t>года</w:t>
      </w:r>
    </w:p>
    <w:p w:rsidR="00251894" w:rsidRPr="00E62041" w:rsidRDefault="00251894" w:rsidP="00251894">
      <w:pPr>
        <w:tabs>
          <w:tab w:val="left" w:pos="1830"/>
        </w:tabs>
        <w:contextualSpacing/>
        <w:rPr>
          <w:szCs w:val="24"/>
        </w:rPr>
      </w:pPr>
      <w:r>
        <w:rPr>
          <w:szCs w:val="24"/>
        </w:rPr>
        <w:t xml:space="preserve">№1 </w:t>
      </w:r>
      <w:r w:rsidRPr="00E62041">
        <w:rPr>
          <w:szCs w:val="24"/>
        </w:rPr>
        <w:t>от</w:t>
      </w:r>
      <w:r>
        <w:rPr>
          <w:szCs w:val="24"/>
        </w:rPr>
        <w:t xml:space="preserve"> 31.08.2020 г.</w:t>
      </w:r>
    </w:p>
    <w:p w:rsidR="00251894" w:rsidRPr="00E62041" w:rsidRDefault="00251894" w:rsidP="00251894">
      <w:pPr>
        <w:tabs>
          <w:tab w:val="left" w:pos="1830"/>
        </w:tabs>
        <w:contextualSpacing/>
        <w:rPr>
          <w:szCs w:val="24"/>
        </w:rPr>
      </w:pPr>
      <w:r w:rsidRPr="00E62041">
        <w:rPr>
          <w:szCs w:val="24"/>
        </w:rPr>
        <w:t>____________ (</w:t>
      </w:r>
      <w:r>
        <w:rPr>
          <w:szCs w:val="24"/>
        </w:rPr>
        <w:t>Павлова М.А.)</w:t>
      </w: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251894" w:rsidRPr="005F4CBE" w:rsidRDefault="00251894" w:rsidP="00251894">
      <w:pPr>
        <w:rPr>
          <w:rFonts w:cs="Times New Roman"/>
          <w:b/>
          <w:sz w:val="28"/>
          <w:szCs w:val="28"/>
        </w:rPr>
      </w:pPr>
      <w:r w:rsidRPr="005F4CBE">
        <w:rPr>
          <w:rFonts w:cs="Times New Roman"/>
          <w:b/>
          <w:sz w:val="28"/>
          <w:szCs w:val="28"/>
        </w:rPr>
        <w:t>Лист внесения изменений в рабочую программу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843"/>
        <w:gridCol w:w="1446"/>
        <w:gridCol w:w="1956"/>
      </w:tblGrid>
      <w:tr w:rsidR="00251894" w:rsidTr="00251894">
        <w:tc>
          <w:tcPr>
            <w:tcW w:w="4644" w:type="dxa"/>
          </w:tcPr>
          <w:p w:rsidR="00251894" w:rsidRPr="005F4CBE" w:rsidRDefault="00251894" w:rsidP="000642CC">
            <w:pPr>
              <w:rPr>
                <w:rFonts w:cs="Times New Roman"/>
                <w:szCs w:val="24"/>
              </w:rPr>
            </w:pPr>
            <w:r w:rsidRPr="005F4CBE">
              <w:rPr>
                <w:rFonts w:cs="Times New Roman"/>
                <w:szCs w:val="24"/>
              </w:rPr>
              <w:t>Тема по КТП</w:t>
            </w:r>
          </w:p>
        </w:tc>
        <w:tc>
          <w:tcPr>
            <w:tcW w:w="1843" w:type="dxa"/>
          </w:tcPr>
          <w:p w:rsidR="00251894" w:rsidRPr="005F4CBE" w:rsidRDefault="00251894" w:rsidP="000642CC">
            <w:pPr>
              <w:rPr>
                <w:rFonts w:cs="Times New Roman"/>
                <w:szCs w:val="24"/>
              </w:rPr>
            </w:pPr>
            <w:r w:rsidRPr="005F4CBE">
              <w:rPr>
                <w:rFonts w:cs="Times New Roman"/>
                <w:szCs w:val="24"/>
              </w:rPr>
              <w:t>Дата по КТП</w:t>
            </w:r>
          </w:p>
        </w:tc>
        <w:tc>
          <w:tcPr>
            <w:tcW w:w="1446" w:type="dxa"/>
          </w:tcPr>
          <w:p w:rsidR="00251894" w:rsidRPr="005F4CBE" w:rsidRDefault="00251894" w:rsidP="000642CC">
            <w:pPr>
              <w:rPr>
                <w:rFonts w:cs="Times New Roman"/>
                <w:szCs w:val="24"/>
              </w:rPr>
            </w:pPr>
            <w:r w:rsidRPr="005F4CBE">
              <w:rPr>
                <w:rFonts w:cs="Times New Roman"/>
                <w:szCs w:val="24"/>
              </w:rPr>
              <w:t>Дата проведения по факту</w:t>
            </w:r>
          </w:p>
        </w:tc>
        <w:tc>
          <w:tcPr>
            <w:tcW w:w="1956" w:type="dxa"/>
          </w:tcPr>
          <w:p w:rsidR="00251894" w:rsidRPr="005F4CBE" w:rsidRDefault="00251894" w:rsidP="000642CC">
            <w:pPr>
              <w:rPr>
                <w:rFonts w:cs="Times New Roman"/>
                <w:szCs w:val="24"/>
              </w:rPr>
            </w:pPr>
            <w:r w:rsidRPr="005F4CBE">
              <w:rPr>
                <w:rFonts w:cs="Times New Roman"/>
                <w:szCs w:val="24"/>
              </w:rPr>
              <w:t>Пути корректировки</w:t>
            </w:r>
          </w:p>
          <w:p w:rsidR="00251894" w:rsidRPr="005F4CBE" w:rsidRDefault="00251894" w:rsidP="000642CC">
            <w:pPr>
              <w:rPr>
                <w:rFonts w:cs="Times New Roman"/>
                <w:szCs w:val="24"/>
              </w:rPr>
            </w:pPr>
            <w:r w:rsidRPr="005F4CBE">
              <w:rPr>
                <w:rFonts w:cs="Times New Roman"/>
                <w:szCs w:val="24"/>
              </w:rPr>
              <w:t>(сжатие, совмещение)</w:t>
            </w:r>
          </w:p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  <w:tr w:rsidR="00251894" w:rsidTr="00251894">
        <w:tc>
          <w:tcPr>
            <w:tcW w:w="4644" w:type="dxa"/>
          </w:tcPr>
          <w:p w:rsidR="00251894" w:rsidRDefault="00251894" w:rsidP="000642CC"/>
        </w:tc>
        <w:tc>
          <w:tcPr>
            <w:tcW w:w="1843" w:type="dxa"/>
          </w:tcPr>
          <w:p w:rsidR="00251894" w:rsidRDefault="00251894" w:rsidP="000642CC"/>
        </w:tc>
        <w:tc>
          <w:tcPr>
            <w:tcW w:w="1446" w:type="dxa"/>
          </w:tcPr>
          <w:p w:rsidR="00251894" w:rsidRDefault="00251894" w:rsidP="000642CC"/>
        </w:tc>
        <w:tc>
          <w:tcPr>
            <w:tcW w:w="1956" w:type="dxa"/>
          </w:tcPr>
          <w:p w:rsidR="00251894" w:rsidRDefault="00251894" w:rsidP="000642CC"/>
        </w:tc>
      </w:tr>
    </w:tbl>
    <w:p w:rsidR="00CA0896" w:rsidRPr="00F03EA9" w:rsidRDefault="00CA0896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p w:rsidR="00DC16EA" w:rsidRDefault="00DC16EA" w:rsidP="00F03EA9">
      <w:pPr>
        <w:spacing w:after="0"/>
        <w:jc w:val="left"/>
        <w:rPr>
          <w:rFonts w:cs="Times New Roman"/>
          <w:szCs w:val="24"/>
        </w:rPr>
      </w:pPr>
    </w:p>
    <w:sectPr w:rsidR="00DC16EA" w:rsidSect="000642CC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4A4C" w:rsidRDefault="004B4A4C" w:rsidP="00F03EA9">
      <w:pPr>
        <w:spacing w:after="0"/>
      </w:pPr>
      <w:r>
        <w:separator/>
      </w:r>
    </w:p>
  </w:endnote>
  <w:endnote w:type="continuationSeparator" w:id="0">
    <w:p w:rsidR="004B4A4C" w:rsidRDefault="004B4A4C" w:rsidP="00F03E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1802530"/>
      <w:docPartObj>
        <w:docPartGallery w:val="Page Numbers (Bottom of Page)"/>
        <w:docPartUnique/>
      </w:docPartObj>
    </w:sdtPr>
    <w:sdtContent>
      <w:p w:rsidR="000642CC" w:rsidRDefault="000642C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7E8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642CC" w:rsidRDefault="000642C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4A4C" w:rsidRDefault="004B4A4C" w:rsidP="00F03EA9">
      <w:pPr>
        <w:spacing w:after="0"/>
      </w:pPr>
      <w:r>
        <w:separator/>
      </w:r>
    </w:p>
  </w:footnote>
  <w:footnote w:type="continuationSeparator" w:id="0">
    <w:p w:rsidR="004B4A4C" w:rsidRDefault="004B4A4C" w:rsidP="00F03E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2527C"/>
    <w:multiLevelType w:val="hybridMultilevel"/>
    <w:tmpl w:val="6B68D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63948"/>
    <w:multiLevelType w:val="hybridMultilevel"/>
    <w:tmpl w:val="A0F8F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D2C2F"/>
    <w:multiLevelType w:val="hybridMultilevel"/>
    <w:tmpl w:val="7C4C0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A76D6"/>
    <w:multiLevelType w:val="multilevel"/>
    <w:tmpl w:val="7D9E7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D12FB6"/>
    <w:multiLevelType w:val="hybridMultilevel"/>
    <w:tmpl w:val="3C969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22697"/>
    <w:multiLevelType w:val="hybridMultilevel"/>
    <w:tmpl w:val="B8588A2E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6" w15:restartNumberingAfterBreak="0">
    <w:nsid w:val="579B2645"/>
    <w:multiLevelType w:val="hybridMultilevel"/>
    <w:tmpl w:val="EB2EC204"/>
    <w:lvl w:ilvl="0" w:tplc="ABA08F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B7A41"/>
    <w:multiLevelType w:val="hybridMultilevel"/>
    <w:tmpl w:val="EADA6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2640D8"/>
    <w:multiLevelType w:val="hybridMultilevel"/>
    <w:tmpl w:val="3594CCF6"/>
    <w:lvl w:ilvl="0" w:tplc="041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8"/>
  </w:num>
  <w:num w:numId="7">
    <w:abstractNumId w:val="4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451C"/>
    <w:rsid w:val="000334A9"/>
    <w:rsid w:val="000377AA"/>
    <w:rsid w:val="000437D0"/>
    <w:rsid w:val="00060935"/>
    <w:rsid w:val="000642CC"/>
    <w:rsid w:val="00064A1A"/>
    <w:rsid w:val="0006627B"/>
    <w:rsid w:val="00074174"/>
    <w:rsid w:val="00074558"/>
    <w:rsid w:val="000B0E42"/>
    <w:rsid w:val="000D41F0"/>
    <w:rsid w:val="000F67D2"/>
    <w:rsid w:val="001117CB"/>
    <w:rsid w:val="00123A43"/>
    <w:rsid w:val="00137147"/>
    <w:rsid w:val="001666DD"/>
    <w:rsid w:val="001B29DD"/>
    <w:rsid w:val="001F5DFC"/>
    <w:rsid w:val="00237824"/>
    <w:rsid w:val="00251894"/>
    <w:rsid w:val="002712A5"/>
    <w:rsid w:val="002A23B0"/>
    <w:rsid w:val="002B0486"/>
    <w:rsid w:val="002C3635"/>
    <w:rsid w:val="002C7E08"/>
    <w:rsid w:val="00310207"/>
    <w:rsid w:val="00335455"/>
    <w:rsid w:val="00343040"/>
    <w:rsid w:val="003566AE"/>
    <w:rsid w:val="003820BB"/>
    <w:rsid w:val="003B2D8D"/>
    <w:rsid w:val="003C2B5A"/>
    <w:rsid w:val="00402217"/>
    <w:rsid w:val="004236F7"/>
    <w:rsid w:val="00436018"/>
    <w:rsid w:val="00445D1E"/>
    <w:rsid w:val="00462036"/>
    <w:rsid w:val="00463439"/>
    <w:rsid w:val="00474E21"/>
    <w:rsid w:val="004B4A4C"/>
    <w:rsid w:val="004B6298"/>
    <w:rsid w:val="004C3ED9"/>
    <w:rsid w:val="005142BE"/>
    <w:rsid w:val="0052321E"/>
    <w:rsid w:val="00530DE8"/>
    <w:rsid w:val="00553A9B"/>
    <w:rsid w:val="00570179"/>
    <w:rsid w:val="0064030F"/>
    <w:rsid w:val="006441A8"/>
    <w:rsid w:val="006442C9"/>
    <w:rsid w:val="0066747E"/>
    <w:rsid w:val="00682D24"/>
    <w:rsid w:val="006E04C5"/>
    <w:rsid w:val="0074451C"/>
    <w:rsid w:val="00753FC7"/>
    <w:rsid w:val="00757E8F"/>
    <w:rsid w:val="00795FB8"/>
    <w:rsid w:val="007B624E"/>
    <w:rsid w:val="007E39B2"/>
    <w:rsid w:val="008052E1"/>
    <w:rsid w:val="0081221A"/>
    <w:rsid w:val="00817C96"/>
    <w:rsid w:val="00867DF7"/>
    <w:rsid w:val="0088657F"/>
    <w:rsid w:val="008B7330"/>
    <w:rsid w:val="00912B8E"/>
    <w:rsid w:val="009439BA"/>
    <w:rsid w:val="009668BD"/>
    <w:rsid w:val="009A3E84"/>
    <w:rsid w:val="009C1AC3"/>
    <w:rsid w:val="009D32BD"/>
    <w:rsid w:val="009F773A"/>
    <w:rsid w:val="00A1363A"/>
    <w:rsid w:val="00A206D6"/>
    <w:rsid w:val="00A4059C"/>
    <w:rsid w:val="00A5509C"/>
    <w:rsid w:val="00A96D07"/>
    <w:rsid w:val="00AA66BF"/>
    <w:rsid w:val="00B5483A"/>
    <w:rsid w:val="00B97C17"/>
    <w:rsid w:val="00BC1B72"/>
    <w:rsid w:val="00C059D6"/>
    <w:rsid w:val="00C10638"/>
    <w:rsid w:val="00C24CCE"/>
    <w:rsid w:val="00C522BE"/>
    <w:rsid w:val="00C54990"/>
    <w:rsid w:val="00C5792F"/>
    <w:rsid w:val="00CA0896"/>
    <w:rsid w:val="00CD198B"/>
    <w:rsid w:val="00D51565"/>
    <w:rsid w:val="00D73A1B"/>
    <w:rsid w:val="00D843EC"/>
    <w:rsid w:val="00D93308"/>
    <w:rsid w:val="00DC16EA"/>
    <w:rsid w:val="00DC4BD7"/>
    <w:rsid w:val="00E15214"/>
    <w:rsid w:val="00E26F38"/>
    <w:rsid w:val="00E37330"/>
    <w:rsid w:val="00EC30A8"/>
    <w:rsid w:val="00EE23C5"/>
    <w:rsid w:val="00F03EA9"/>
    <w:rsid w:val="00F04F73"/>
    <w:rsid w:val="00F24401"/>
    <w:rsid w:val="00FA4382"/>
    <w:rsid w:val="00FA755E"/>
    <w:rsid w:val="00FE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4E95"/>
  <w15:docId w15:val="{CC68EFD2-2B96-45FA-903B-B10388C0B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207"/>
    <w:pPr>
      <w:spacing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0207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CD198B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F03EA9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3EA9"/>
    <w:rPr>
      <w:rFonts w:ascii="Times New Roman" w:eastAsiaTheme="minorEastAsia" w:hAnsi="Times New Roman"/>
      <w:sz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3EA9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F03EA9"/>
    <w:rPr>
      <w:rFonts w:ascii="Times New Roman" w:eastAsiaTheme="minorEastAsia" w:hAnsi="Times New Roman"/>
      <w:sz w:val="24"/>
      <w:lang w:eastAsia="ru-RU"/>
    </w:rPr>
  </w:style>
  <w:style w:type="paragraph" w:customStyle="1" w:styleId="c7">
    <w:name w:val="c7"/>
    <w:basedOn w:val="a"/>
    <w:rsid w:val="00445D1E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  <w:style w:type="character" w:customStyle="1" w:styleId="c2">
    <w:name w:val="c2"/>
    <w:basedOn w:val="a0"/>
    <w:rsid w:val="00445D1E"/>
  </w:style>
  <w:style w:type="character" w:customStyle="1" w:styleId="c6">
    <w:name w:val="c6"/>
    <w:basedOn w:val="a0"/>
    <w:rsid w:val="00445D1E"/>
  </w:style>
  <w:style w:type="paragraph" w:styleId="a9">
    <w:name w:val="Normal (Web)"/>
    <w:basedOn w:val="a"/>
    <w:uiPriority w:val="99"/>
    <w:unhideWhenUsed/>
    <w:rsid w:val="00F24401"/>
    <w:pPr>
      <w:spacing w:before="100" w:beforeAutospacing="1" w:after="100" w:afterAutospacing="1"/>
      <w:jc w:val="left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EFE01-618A-43E6-ADF2-7C8890EA9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1</Pages>
  <Words>4636</Words>
  <Characters>26429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Варвара</dc:creator>
  <cp:keywords/>
  <dc:description/>
  <cp:lastModifiedBy>Татьяна</cp:lastModifiedBy>
  <cp:revision>59</cp:revision>
  <cp:lastPrinted>2013-11-14T15:57:00Z</cp:lastPrinted>
  <dcterms:created xsi:type="dcterms:W3CDTF">2013-09-01T17:34:00Z</dcterms:created>
  <dcterms:modified xsi:type="dcterms:W3CDTF">2021-09-02T15:05:00Z</dcterms:modified>
</cp:coreProperties>
</file>